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FD16" w14:textId="48345D65" w:rsidR="00B80EC5" w:rsidRDefault="00B80EC5" w:rsidP="0080186E">
      <w:pPr>
        <w:jc w:val="both"/>
        <w:rPr>
          <w:rFonts w:ascii="Arian AMU" w:hAnsi="Arian AMU" w:cs="Arian AMU"/>
          <w:b/>
          <w:sz w:val="24"/>
          <w:szCs w:val="24"/>
          <w:shd w:val="clear" w:color="auto" w:fill="FFFFFF"/>
        </w:rPr>
      </w:pPr>
      <w:r w:rsidRPr="00B80EC5">
        <w:rPr>
          <w:rFonts w:ascii="Arian AMU" w:hAnsi="Arian AMU" w:cs="Arian AMU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3017633" wp14:editId="2388CBC1">
            <wp:simplePos x="0" y="0"/>
            <wp:positionH relativeFrom="column">
              <wp:posOffset>-162560</wp:posOffset>
            </wp:positionH>
            <wp:positionV relativeFrom="paragraph">
              <wp:posOffset>140970</wp:posOffset>
            </wp:positionV>
            <wp:extent cx="339788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434" y="21148"/>
                <wp:lineTo x="21434" y="0"/>
                <wp:lineTo x="0" y="0"/>
              </wp:wrapPolygon>
            </wp:wrapTight>
            <wp:docPr id="1" name="Picture 1" descr="C:\Users\nune.aydinyan\Desktop\2012-transparency-international-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ne.aydinyan\Desktop\2012-transparency-international-logo-bl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9C6C" w14:textId="5CD8D7CE" w:rsidR="00B80EC5" w:rsidRDefault="00B80EC5" w:rsidP="0080186E">
      <w:pPr>
        <w:jc w:val="both"/>
        <w:rPr>
          <w:rFonts w:ascii="Arian AMU" w:hAnsi="Arian AMU" w:cs="Arian AMU"/>
          <w:b/>
          <w:sz w:val="24"/>
          <w:szCs w:val="24"/>
          <w:shd w:val="clear" w:color="auto" w:fill="FFFFFF"/>
        </w:rPr>
      </w:pPr>
    </w:p>
    <w:p w14:paraId="5E28D978" w14:textId="58540753" w:rsidR="00B80EC5" w:rsidRDefault="00B80EC5" w:rsidP="0080186E">
      <w:pPr>
        <w:jc w:val="both"/>
        <w:rPr>
          <w:rFonts w:ascii="Arian AMU" w:hAnsi="Arian AMU" w:cs="Arian AMU"/>
          <w:b/>
          <w:sz w:val="24"/>
          <w:szCs w:val="24"/>
          <w:shd w:val="clear" w:color="auto" w:fill="FFFFFF"/>
        </w:rPr>
      </w:pPr>
    </w:p>
    <w:p w14:paraId="05EB795D" w14:textId="0824A7BE" w:rsidR="00B80EC5" w:rsidRDefault="00B80EC5" w:rsidP="0080186E">
      <w:pPr>
        <w:jc w:val="both"/>
        <w:rPr>
          <w:rFonts w:ascii="Arian AMU" w:hAnsi="Arian AMU" w:cs="Arian AMU"/>
          <w:b/>
          <w:sz w:val="24"/>
          <w:szCs w:val="24"/>
          <w:shd w:val="clear" w:color="auto" w:fill="FFFFFF"/>
        </w:rPr>
      </w:pPr>
    </w:p>
    <w:p w14:paraId="70A2D0BA" w14:textId="47314E7C" w:rsidR="00B80EC5" w:rsidRDefault="00B80EC5" w:rsidP="0080186E">
      <w:pPr>
        <w:jc w:val="both"/>
        <w:rPr>
          <w:rFonts w:ascii="Arian AMU" w:hAnsi="Arian AMU" w:cs="Arian AMU"/>
          <w:b/>
          <w:sz w:val="24"/>
          <w:szCs w:val="24"/>
          <w:shd w:val="clear" w:color="auto" w:fill="FFFFFF"/>
        </w:rPr>
      </w:pPr>
    </w:p>
    <w:p w14:paraId="499CD4EC" w14:textId="738853D1" w:rsidR="00C51B4A" w:rsidRDefault="00C51B4A" w:rsidP="00C51B4A">
      <w:pPr>
        <w:jc w:val="right"/>
        <w:rPr>
          <w:rFonts w:ascii="Arian AMU" w:hAnsi="Arian AMU" w:cs="Arian AMU"/>
          <w:b/>
          <w:sz w:val="24"/>
          <w:szCs w:val="24"/>
          <w:shd w:val="clear" w:color="auto" w:fill="FFFFFF"/>
        </w:rPr>
      </w:pPr>
      <w:proofErr w:type="spellStart"/>
      <w:r>
        <w:rPr>
          <w:rFonts w:ascii="Arian AMU" w:hAnsi="Arian AMU" w:cs="Arian AMU"/>
          <w:b/>
          <w:sz w:val="24"/>
          <w:szCs w:val="24"/>
          <w:shd w:val="clear" w:color="auto" w:fill="FFFFFF"/>
        </w:rPr>
        <w:t>Բեռլին</w:t>
      </w:r>
      <w:proofErr w:type="spellEnd"/>
      <w:r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n AMU" w:hAnsi="Arian AMU" w:cs="Arian AMU"/>
          <w:b/>
          <w:sz w:val="24"/>
          <w:szCs w:val="24"/>
          <w:shd w:val="clear" w:color="auto" w:fill="FFFFFF"/>
        </w:rPr>
        <w:t>հունիսի</w:t>
      </w:r>
      <w:proofErr w:type="spellEnd"/>
      <w:r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28, 2018թ.</w:t>
      </w:r>
    </w:p>
    <w:p w14:paraId="50045D7B" w14:textId="77777777" w:rsidR="00C51B4A" w:rsidRDefault="00C51B4A" w:rsidP="00C51B4A">
      <w:pPr>
        <w:jc w:val="right"/>
        <w:rPr>
          <w:rFonts w:ascii="Arian AMU" w:hAnsi="Arian AMU" w:cs="Arian AMU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14:paraId="4132583A" w14:textId="312E72C5" w:rsidR="003F2360" w:rsidRDefault="00364D7D" w:rsidP="0080186E">
      <w:pPr>
        <w:jc w:val="both"/>
        <w:rPr>
          <w:rFonts w:ascii="Arian AMU" w:hAnsi="Arian AMU" w:cs="Arian AMU"/>
          <w:b/>
          <w:sz w:val="24"/>
          <w:szCs w:val="24"/>
          <w:shd w:val="clear" w:color="auto" w:fill="FFFFFF"/>
        </w:rPr>
      </w:pPr>
      <w:proofErr w:type="spellStart"/>
      <w:r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Խորհրդարանական</w:t>
      </w:r>
      <w:proofErr w:type="spellEnd"/>
      <w:r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վեհաժողով</w:t>
      </w:r>
      <w:r w:rsidR="00B16CEF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ում</w:t>
      </w:r>
      <w:proofErr w:type="spellEnd"/>
      <w:r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կոռուպցի</w:t>
      </w:r>
      <w:r w:rsidR="006138DB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այի</w:t>
      </w:r>
      <w:proofErr w:type="spellEnd"/>
      <w:r w:rsidR="006138DB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A3B52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գործերով</w:t>
      </w:r>
      <w:proofErr w:type="spellEnd"/>
      <w:r w:rsidR="00DA3B52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A3B52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</w:t>
      </w:r>
      <w:r w:rsidR="001002C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նկախ</w:t>
      </w:r>
      <w:proofErr w:type="spellEnd"/>
      <w:r w:rsidR="001002C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002C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հետաքննչական</w:t>
      </w:r>
      <w:proofErr w:type="spellEnd"/>
      <w:r w:rsidR="001002C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002C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մարմնի</w:t>
      </w:r>
      <w:proofErr w:type="spellEnd"/>
      <w:r w:rsidR="001002C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002C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աշխատանք</w:t>
      </w:r>
      <w:r w:rsidR="00633697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ը</w:t>
      </w:r>
      <w:proofErr w:type="spellEnd"/>
      <w:r w:rsidR="00633697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33697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պետք</w:t>
      </w:r>
      <w:proofErr w:type="spellEnd"/>
      <w:r w:rsidR="00633697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է </w:t>
      </w:r>
      <w:proofErr w:type="spellStart"/>
      <w:r w:rsidR="00633697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շարունակվի</w:t>
      </w:r>
      <w:proofErr w:type="spellEnd"/>
      <w:r w:rsidR="001002C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</w:p>
    <w:p w14:paraId="5DF5CB80" w14:textId="77777777" w:rsidR="00B80EC5" w:rsidRPr="00D67921" w:rsidRDefault="00B80EC5" w:rsidP="0080186E">
      <w:pPr>
        <w:jc w:val="both"/>
        <w:rPr>
          <w:rFonts w:ascii="Arian AMU" w:hAnsi="Arian AMU" w:cs="Arian AMU"/>
          <w:b/>
          <w:sz w:val="24"/>
          <w:szCs w:val="24"/>
          <w:shd w:val="clear" w:color="auto" w:fill="FFFFFF"/>
        </w:rPr>
      </w:pPr>
    </w:p>
    <w:p w14:paraId="28C16D86" w14:textId="77777777" w:rsidR="00364D7D" w:rsidRPr="00D67921" w:rsidRDefault="00BC4FEC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Հարգելի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տիկին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Լիլիան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Մ</w:t>
      </w:r>
      <w:r w:rsidR="009D12AE" w:rsidRPr="00D67921">
        <w:rPr>
          <w:rFonts w:ascii="Arian AMU" w:hAnsi="Arian AMU" w:cs="Arian AMU"/>
          <w:sz w:val="24"/>
          <w:szCs w:val="24"/>
          <w:shd w:val="clear" w:color="auto" w:fill="FFFFFF"/>
        </w:rPr>
        <w:t>որի</w:t>
      </w: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-Պասք</w:t>
      </w:r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ի</w:t>
      </w:r>
      <w:r w:rsidR="009D12AE" w:rsidRPr="00D67921">
        <w:rPr>
          <w:rFonts w:ascii="Arian AMU" w:hAnsi="Arian AMU" w:cs="Arian AMU"/>
          <w:sz w:val="24"/>
          <w:szCs w:val="24"/>
          <w:shd w:val="clear" w:color="auto" w:fill="FFFFFF"/>
        </w:rPr>
        <w:t>ե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,</w:t>
      </w:r>
    </w:p>
    <w:p w14:paraId="1F937B62" w14:textId="382F7262" w:rsidR="00BC4FEC" w:rsidRPr="00D67921" w:rsidRDefault="001A3479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Թրանսփարենսի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Ինթերնեշնլի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24770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(ԹԻ)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անունից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անկեղծորեն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շնորհավոր</w:t>
      </w:r>
      <w:r w:rsidR="00A85DFF" w:rsidRPr="00D67921">
        <w:rPr>
          <w:rFonts w:ascii="Arian AMU" w:hAnsi="Arian AMU" w:cs="Arian AMU"/>
          <w:sz w:val="24"/>
          <w:szCs w:val="24"/>
          <w:shd w:val="clear" w:color="auto" w:fill="FFFFFF"/>
        </w:rPr>
        <w:t>ում</w:t>
      </w:r>
      <w:proofErr w:type="spellEnd"/>
      <w:r w:rsidR="00A85D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85DFF" w:rsidRPr="00D67921">
        <w:rPr>
          <w:rFonts w:ascii="Arian AMU" w:hAnsi="Arian AMU" w:cs="Arian AMU"/>
          <w:sz w:val="24"/>
          <w:szCs w:val="24"/>
          <w:shd w:val="clear" w:color="auto" w:fill="FFFFFF"/>
        </w:rPr>
        <w:t>եմ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D12AE" w:rsidRPr="00D67921">
        <w:rPr>
          <w:rFonts w:ascii="Arian AMU" w:hAnsi="Arian AMU" w:cs="Arian AMU"/>
          <w:sz w:val="24"/>
          <w:szCs w:val="24"/>
          <w:shd w:val="clear" w:color="auto" w:fill="FFFFFF"/>
        </w:rPr>
        <w:t>Ձեզ</w:t>
      </w:r>
      <w:proofErr w:type="spellEnd"/>
      <w:r w:rsidR="009D12A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Եվրոպայի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խորհրդի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խորհրդարանական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վեհաժողովի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(ԵԽԽՎ)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նախագահ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D12AE" w:rsidRPr="00D67921">
        <w:rPr>
          <w:rFonts w:ascii="Arian AMU" w:hAnsi="Arian AMU" w:cs="Arian AMU"/>
          <w:sz w:val="24"/>
          <w:szCs w:val="24"/>
          <w:shd w:val="clear" w:color="auto" w:fill="FFFFFF"/>
        </w:rPr>
        <w:t>ընտրվելու</w:t>
      </w:r>
      <w:proofErr w:type="spellEnd"/>
      <w:r w:rsidR="009D12A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22FCE" w:rsidRPr="00D67921">
        <w:rPr>
          <w:rFonts w:ascii="Arian AMU" w:hAnsi="Arian AMU" w:cs="Arian AMU"/>
          <w:sz w:val="24"/>
          <w:szCs w:val="24"/>
          <w:shd w:val="clear" w:color="auto" w:fill="FFFFFF"/>
        </w:rPr>
        <w:t>առթիվ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proofErr w:type="spellStart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>Ողջունում</w:t>
      </w:r>
      <w:proofErr w:type="spellEnd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>ենք</w:t>
      </w:r>
      <w:proofErr w:type="spellEnd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122AF" w:rsidRPr="00D67921">
        <w:rPr>
          <w:rFonts w:ascii="Arian AMU" w:hAnsi="Arian AMU" w:cs="Arian AMU"/>
          <w:sz w:val="24"/>
          <w:szCs w:val="24"/>
          <w:shd w:val="clear" w:color="auto" w:fill="FFFFFF"/>
        </w:rPr>
        <w:t>պաշտոնը</w:t>
      </w:r>
      <w:proofErr w:type="spellEnd"/>
      <w:r w:rsidR="002122AF" w:rsidRPr="00D67921">
        <w:rPr>
          <w:rFonts w:ascii="Arian AMU" w:hAnsi="Arian AMU" w:cs="Arian AMU"/>
          <w:sz w:val="24"/>
          <w:szCs w:val="24"/>
          <w:shd w:val="clear" w:color="auto" w:fill="FFFFFF"/>
        </w:rPr>
        <w:t> </w:t>
      </w:r>
      <w:proofErr w:type="spellStart"/>
      <w:r w:rsidR="002122AF" w:rsidRPr="00D67921">
        <w:rPr>
          <w:rFonts w:ascii="Arian AMU" w:hAnsi="Arian AMU" w:cs="Arian AMU"/>
          <w:sz w:val="24"/>
          <w:szCs w:val="24"/>
        </w:rPr>
        <w:t>ստանձնելու</w:t>
      </w:r>
      <w:proofErr w:type="spellEnd"/>
      <w:r w:rsidR="002122AF" w:rsidRPr="00D67921">
        <w:rPr>
          <w:rFonts w:ascii="Arian AMU" w:hAnsi="Arian AMU" w:cs="Arian AMU"/>
          <w:sz w:val="24"/>
          <w:szCs w:val="24"/>
        </w:rPr>
        <w:t xml:space="preserve"> </w:t>
      </w:r>
      <w:proofErr w:type="spellStart"/>
      <w:r w:rsidR="002122AF" w:rsidRPr="00D67921">
        <w:rPr>
          <w:rFonts w:ascii="Arian AMU" w:hAnsi="Arian AMU" w:cs="Arian AMU"/>
          <w:sz w:val="24"/>
          <w:szCs w:val="24"/>
        </w:rPr>
        <w:t>կապակցությամբ</w:t>
      </w:r>
      <w:proofErr w:type="spellEnd"/>
      <w:r w:rsidR="002122A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122AF" w:rsidRPr="00D67921">
        <w:rPr>
          <w:rFonts w:ascii="Arian AMU" w:hAnsi="Arian AMU" w:cs="Arian AMU"/>
          <w:sz w:val="24"/>
          <w:szCs w:val="24"/>
          <w:shd w:val="clear" w:color="auto" w:fill="FFFFFF"/>
        </w:rPr>
        <w:t>Ձեր</w:t>
      </w:r>
      <w:proofErr w:type="spellEnd"/>
      <w:r w:rsidR="002122A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122AF" w:rsidRPr="00D67921">
        <w:rPr>
          <w:rFonts w:ascii="Arian AMU" w:hAnsi="Arian AMU" w:cs="Arian AMU"/>
          <w:sz w:val="24"/>
          <w:szCs w:val="24"/>
          <w:shd w:val="clear" w:color="auto" w:fill="FFFFFF"/>
        </w:rPr>
        <w:t>ելույթում</w:t>
      </w:r>
      <w:proofErr w:type="spellEnd"/>
      <w:r w:rsidR="005D23E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0131F" w:rsidRPr="00D67921">
        <w:rPr>
          <w:rFonts w:ascii="Arian AMU" w:hAnsi="Arian AMU" w:cs="Arian AMU"/>
          <w:sz w:val="24"/>
          <w:szCs w:val="24"/>
          <w:shd w:val="clear" w:color="auto" w:fill="FFFFFF"/>
        </w:rPr>
        <w:t>շեշտ</w:t>
      </w:r>
      <w:proofErr w:type="spellEnd"/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>ված այն միտ</w:t>
      </w:r>
      <w:r w:rsidR="00DA3B52" w:rsidRPr="00D67921">
        <w:rPr>
          <w:rFonts w:ascii="Arian AMU" w:hAnsi="Arian AMU" w:cs="Arian AMU"/>
          <w:sz w:val="24"/>
          <w:szCs w:val="24"/>
          <w:shd w:val="clear" w:color="auto" w:fill="FFFFFF"/>
        </w:rPr>
        <w:t>ք</w:t>
      </w:r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 xml:space="preserve">ը,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ԵԽԽՎ-ն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պետք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ընդունի</w:t>
      </w:r>
      <w:proofErr w:type="spellEnd"/>
      <w:r w:rsidR="000B211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E03BC2" w:rsidRPr="00D67921">
        <w:rPr>
          <w:rFonts w:ascii="Arian AMU" w:hAnsi="Arian AMU" w:cs="Arian AMU"/>
          <w:sz w:val="24"/>
          <w:szCs w:val="24"/>
          <w:shd w:val="clear" w:color="auto" w:fill="FFFFFF"/>
        </w:rPr>
        <w:t>կոռուպցի</w:t>
      </w:r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այի</w:t>
      </w:r>
      <w:proofErr w:type="spellEnd"/>
      <w:r w:rsidR="00E03BC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E03BC2" w:rsidRPr="00D67921">
        <w:rPr>
          <w:rFonts w:ascii="Arian AMU" w:hAnsi="Arian AMU" w:cs="Arian AMU"/>
          <w:sz w:val="24"/>
          <w:szCs w:val="24"/>
          <w:shd w:val="clear" w:color="auto" w:fill="FFFFFF"/>
        </w:rPr>
        <w:t>դեմ</w:t>
      </w:r>
      <w:proofErr w:type="spellEnd"/>
      <w:r w:rsidR="00E03BC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E03BC2" w:rsidRPr="00D67921">
        <w:rPr>
          <w:rFonts w:ascii="Arian AMU" w:hAnsi="Arian AMU" w:cs="Arian AMU"/>
          <w:sz w:val="24"/>
          <w:szCs w:val="24"/>
          <w:shd w:val="clear" w:color="auto" w:fill="FFFFFF"/>
        </w:rPr>
        <w:t>պայքարի</w:t>
      </w:r>
      <w:proofErr w:type="spellEnd"/>
      <w:r w:rsidR="00E03BC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գործուն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ռազմավարություն</w:t>
      </w:r>
      <w:proofErr w:type="spellEnd"/>
      <w:r w:rsidR="00367973">
        <w:rPr>
          <w:rFonts w:ascii="Arian AMU" w:hAnsi="Arian AMU" w:cs="Arian AMU"/>
          <w:sz w:val="24"/>
          <w:szCs w:val="24"/>
          <w:shd w:val="clear" w:color="auto" w:fill="FFFFFF"/>
        </w:rPr>
        <w:t>,</w:t>
      </w:r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</w:t>
      </w:r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57C69" w:rsidRPr="00D67921">
        <w:rPr>
          <w:rFonts w:ascii="Arian AMU" w:hAnsi="Arian AMU" w:cs="Arian AMU"/>
          <w:sz w:val="24"/>
          <w:szCs w:val="24"/>
          <w:shd w:val="clear" w:color="auto" w:fill="FFFFFF"/>
        </w:rPr>
        <w:t>լիահույս</w:t>
      </w:r>
      <w:proofErr w:type="spellEnd"/>
      <w:r w:rsidR="00257C6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57C69" w:rsidRPr="00D67921">
        <w:rPr>
          <w:rFonts w:ascii="Arian AMU" w:hAnsi="Arian AMU" w:cs="Arian AMU"/>
          <w:sz w:val="24"/>
          <w:szCs w:val="24"/>
          <w:shd w:val="clear" w:color="auto" w:fill="FFFFFF"/>
        </w:rPr>
        <w:t>ենք</w:t>
      </w:r>
      <w:proofErr w:type="spellEnd"/>
      <w:r w:rsidR="00257C6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Ձեր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նախագահության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>ընթացքում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A3B52" w:rsidRPr="00D67921">
        <w:rPr>
          <w:rFonts w:ascii="Arian AMU" w:hAnsi="Arian AMU" w:cs="Arian AMU"/>
          <w:sz w:val="24"/>
          <w:szCs w:val="24"/>
          <w:shd w:val="clear" w:color="auto" w:fill="FFFFFF"/>
        </w:rPr>
        <w:t>այս</w:t>
      </w:r>
      <w:proofErr w:type="spellEnd"/>
      <w:r w:rsidR="00DA3B5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A3B52" w:rsidRPr="00D67921">
        <w:rPr>
          <w:rFonts w:ascii="Arian AMU" w:hAnsi="Arian AMU" w:cs="Arian AMU"/>
          <w:sz w:val="24"/>
          <w:szCs w:val="24"/>
          <w:shd w:val="clear" w:color="auto" w:fill="FFFFFF"/>
        </w:rPr>
        <w:t>կառույցը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>կ</w:t>
      </w:r>
      <w:r w:rsidR="005D23ED" w:rsidRPr="00D67921">
        <w:rPr>
          <w:rFonts w:ascii="Arian AMU" w:hAnsi="Arian AMU" w:cs="Arian AMU"/>
          <w:sz w:val="24"/>
          <w:szCs w:val="24"/>
          <w:shd w:val="clear" w:color="auto" w:fill="FFFFFF"/>
        </w:rPr>
        <w:t>վերա</w:t>
      </w:r>
      <w:r w:rsidR="00F80F42" w:rsidRPr="00D67921">
        <w:rPr>
          <w:rFonts w:ascii="Arian AMU" w:hAnsi="Arian AMU" w:cs="Arian AMU"/>
          <w:sz w:val="24"/>
          <w:szCs w:val="24"/>
          <w:shd w:val="clear" w:color="auto" w:fill="FFFFFF"/>
        </w:rPr>
        <w:t>կանգնի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իր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պատիվ</w:t>
      </w:r>
      <w:r w:rsidR="000B211B" w:rsidRPr="00D67921">
        <w:rPr>
          <w:rFonts w:ascii="Arian AMU" w:hAnsi="Arian AMU" w:cs="Arian AMU"/>
          <w:sz w:val="24"/>
          <w:szCs w:val="24"/>
          <w:shd w:val="clear" w:color="auto" w:fill="FFFFFF"/>
        </w:rPr>
        <w:t>ն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0B211B" w:rsidRPr="00D67921">
        <w:rPr>
          <w:rFonts w:ascii="Arian AMU" w:hAnsi="Arian AMU" w:cs="Arian AMU"/>
          <w:sz w:val="24"/>
          <w:szCs w:val="24"/>
          <w:shd w:val="clear" w:color="auto" w:fill="FFFFFF"/>
        </w:rPr>
        <w:t>ու</w:t>
      </w:r>
      <w:proofErr w:type="spellEnd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>կջանա</w:t>
      </w:r>
      <w:proofErr w:type="spellEnd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80F42" w:rsidRPr="00D67921">
        <w:rPr>
          <w:rFonts w:ascii="Arian AMU" w:hAnsi="Arian AMU" w:cs="Arian AMU"/>
          <w:sz w:val="24"/>
          <w:szCs w:val="24"/>
          <w:shd w:val="clear" w:color="auto" w:fill="FFFFFF"/>
        </w:rPr>
        <w:t>հասնել</w:t>
      </w:r>
      <w:proofErr w:type="spellEnd"/>
      <w:r w:rsidR="00F80F4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>լիակատար</w:t>
      </w:r>
      <w:proofErr w:type="spellEnd"/>
      <w:r w:rsidR="00B157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>թափանցիկության</w:t>
      </w:r>
      <w:proofErr w:type="spellEnd"/>
      <w:r w:rsidR="00F80F42" w:rsidRPr="00D67921">
        <w:rPr>
          <w:rFonts w:ascii="Arian AMU" w:hAnsi="Arian AMU" w:cs="Arian AMU"/>
          <w:sz w:val="24"/>
          <w:szCs w:val="24"/>
          <w:shd w:val="clear" w:color="auto" w:fill="FFFFFF"/>
        </w:rPr>
        <w:t>:</w:t>
      </w:r>
      <w:r w:rsidR="001E10A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</w:p>
    <w:p w14:paraId="77F11FF0" w14:textId="72D1B226" w:rsidR="006323A9" w:rsidRPr="00D67921" w:rsidRDefault="001351C7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2017թ. </w:t>
      </w:r>
      <w:proofErr w:type="spellStart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>Թրանսփարենսի</w:t>
      </w:r>
      <w:proofErr w:type="spellEnd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>Ինթերնեշնլ</w:t>
      </w:r>
      <w:r w:rsidR="00DF2DE8" w:rsidRPr="0080186E">
        <w:rPr>
          <w:rFonts w:ascii="Arian AMU" w:hAnsi="Arian AMU" w:cs="Arian AMU"/>
          <w:sz w:val="24"/>
          <w:szCs w:val="24"/>
          <w:shd w:val="clear" w:color="auto" w:fill="FFFFFF"/>
        </w:rPr>
        <w:t>ն</w:t>
      </w:r>
      <w:proofErr w:type="spellEnd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0186E" w:rsidRPr="0080186E">
        <w:rPr>
          <w:rFonts w:ascii="Arian AMU" w:hAnsi="Arian AMU" w:cs="Arian AMU"/>
          <w:sz w:val="24"/>
          <w:szCs w:val="24"/>
          <w:shd w:val="clear" w:color="auto" w:fill="FFFFFF"/>
        </w:rPr>
        <w:t>առաջին</w:t>
      </w:r>
      <w:proofErr w:type="spellEnd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>կազմակերպությունների</w:t>
      </w:r>
      <w:proofErr w:type="spellEnd"/>
      <w:r w:rsidR="004D5177" w:rsidRPr="0080186E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>ց</w:t>
      </w:r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>էր</w:t>
      </w:r>
      <w:proofErr w:type="spellEnd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80186E">
        <w:rPr>
          <w:rFonts w:ascii="Arian AMU" w:hAnsi="Arian AMU" w:cs="Arian AMU"/>
          <w:sz w:val="24"/>
          <w:szCs w:val="24"/>
          <w:shd w:val="clear" w:color="auto" w:fill="FFFFFF"/>
        </w:rPr>
        <w:t>կոչ</w:t>
      </w:r>
      <w:proofErr w:type="spellEnd"/>
      <w:r w:rsidR="00F72608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F2DE8" w:rsidRPr="0080186E">
        <w:rPr>
          <w:rFonts w:ascii="Arian AMU" w:hAnsi="Arian AMU" w:cs="Arian AMU"/>
          <w:sz w:val="24"/>
          <w:szCs w:val="24"/>
          <w:shd w:val="clear" w:color="auto" w:fill="FFFFFF"/>
        </w:rPr>
        <w:t>էր</w:t>
      </w:r>
      <w:proofErr w:type="spellEnd"/>
      <w:r w:rsidR="00DF2DE8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63687" w:rsidRPr="0080186E">
        <w:rPr>
          <w:rFonts w:ascii="Arian AMU" w:hAnsi="Arian AMU" w:cs="Arian AMU"/>
          <w:sz w:val="24"/>
          <w:szCs w:val="24"/>
          <w:shd w:val="clear" w:color="auto" w:fill="FFFFFF"/>
        </w:rPr>
        <w:t>արել</w:t>
      </w:r>
      <w:proofErr w:type="spellEnd"/>
      <w:r w:rsidR="00DF2DE8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>անկախ</w:t>
      </w:r>
      <w:proofErr w:type="spellEnd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>հետաքննություն</w:t>
      </w:r>
      <w:proofErr w:type="spellEnd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>իրականացնել</w:t>
      </w:r>
      <w:proofErr w:type="spellEnd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2013թ. </w:t>
      </w:r>
      <w:proofErr w:type="spellStart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>հունվարին</w:t>
      </w:r>
      <w:proofErr w:type="spellEnd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>քաղաքական</w:t>
      </w:r>
      <w:proofErr w:type="spellEnd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>բանտարկյալների</w:t>
      </w:r>
      <w:proofErr w:type="spellEnd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և </w:t>
      </w:r>
      <w:proofErr w:type="spellStart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>Ադրբեջանի</w:t>
      </w:r>
      <w:proofErr w:type="spellEnd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>պատվիրակության</w:t>
      </w:r>
      <w:proofErr w:type="spellEnd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>անդամների</w:t>
      </w:r>
      <w:proofErr w:type="spellEnd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>վարքագծի</w:t>
      </w:r>
      <w:proofErr w:type="spellEnd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80186E">
        <w:rPr>
          <w:rFonts w:ascii="Arian AMU" w:hAnsi="Arian AMU" w:cs="Arian AMU"/>
          <w:sz w:val="24"/>
          <w:szCs w:val="24"/>
          <w:shd w:val="clear" w:color="auto" w:fill="FFFFFF"/>
        </w:rPr>
        <w:t>առնչությամբ</w:t>
      </w:r>
      <w:proofErr w:type="spellEnd"/>
      <w:r w:rsidR="00CC2577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ԵԽԽՎ </w:t>
      </w:r>
      <w:proofErr w:type="spellStart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>քվեարկության</w:t>
      </w:r>
      <w:proofErr w:type="spellEnd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>հանգամանքների</w:t>
      </w:r>
      <w:proofErr w:type="spellEnd"/>
      <w:r w:rsidR="00D33170" w:rsidRPr="0080186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80186E">
        <w:rPr>
          <w:rFonts w:ascii="Arian AMU" w:hAnsi="Arian AMU" w:cs="Arian AMU"/>
          <w:sz w:val="24"/>
          <w:szCs w:val="24"/>
          <w:shd w:val="clear" w:color="auto" w:fill="FFFFFF"/>
        </w:rPr>
        <w:t>վերաբերյալ</w:t>
      </w:r>
      <w:proofErr w:type="spellEnd"/>
      <w:r w:rsidR="006323A9" w:rsidRPr="0080186E">
        <w:rPr>
          <w:rFonts w:ascii="Arian AMU" w:hAnsi="Arian AMU" w:cs="Arian AMU"/>
          <w:sz w:val="24"/>
          <w:szCs w:val="24"/>
          <w:shd w:val="clear" w:color="auto" w:fill="FFFFFF"/>
        </w:rPr>
        <w:t>:</w:t>
      </w:r>
      <w:r w:rsidR="00E2743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Ուրախ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63687" w:rsidRPr="00D67921">
        <w:rPr>
          <w:rFonts w:ascii="Arian AMU" w:hAnsi="Arian AMU" w:cs="Arian AMU"/>
          <w:sz w:val="24"/>
          <w:szCs w:val="24"/>
          <w:shd w:val="clear" w:color="auto" w:fill="FFFFFF"/>
        </w:rPr>
        <w:t>էի</w:t>
      </w:r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նք</w:t>
      </w:r>
      <w:proofErr w:type="spellEnd"/>
      <w:r w:rsidR="0036368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63687" w:rsidRPr="00D67921">
        <w:rPr>
          <w:rFonts w:ascii="Arian AMU" w:hAnsi="Arian AMU" w:cs="Arian AMU"/>
          <w:sz w:val="24"/>
          <w:szCs w:val="24"/>
          <w:shd w:val="clear" w:color="auto" w:fill="FFFFFF"/>
        </w:rPr>
        <w:t>տեսնել</w:t>
      </w:r>
      <w:proofErr w:type="spellEnd"/>
      <w:r w:rsidR="0036368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363687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36368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ԵԽԽՎ-ն </w:t>
      </w:r>
      <w:proofErr w:type="spellStart"/>
      <w:r w:rsidR="00363687" w:rsidRPr="00D67921">
        <w:rPr>
          <w:rFonts w:ascii="Arian AMU" w:hAnsi="Arian AMU" w:cs="Arian AMU"/>
          <w:sz w:val="24"/>
          <w:szCs w:val="24"/>
          <w:shd w:val="clear" w:color="auto" w:fill="FFFFFF"/>
        </w:rPr>
        <w:t>ստեղծե</w:t>
      </w:r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ց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A3B52" w:rsidRPr="00D67921">
        <w:rPr>
          <w:rFonts w:ascii="Arian AMU" w:hAnsi="Arian AMU" w:cs="Arian AMU"/>
          <w:sz w:val="24"/>
          <w:szCs w:val="24"/>
          <w:shd w:val="clear" w:color="auto" w:fill="FFFFFF"/>
        </w:rPr>
        <w:t>բավականին</w:t>
      </w:r>
      <w:proofErr w:type="spellEnd"/>
      <w:r w:rsidR="00DA3B5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A3B52" w:rsidRPr="00D67921">
        <w:rPr>
          <w:rFonts w:ascii="Arian AMU" w:hAnsi="Arian AMU" w:cs="Arian AMU"/>
          <w:sz w:val="24"/>
          <w:szCs w:val="24"/>
          <w:shd w:val="clear" w:color="auto" w:fill="FFFFFF"/>
        </w:rPr>
        <w:t>ձեռնհաս</w:t>
      </w:r>
      <w:proofErr w:type="spellEnd"/>
      <w:r w:rsidR="00DA3B5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և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անկախ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հետաքննչ</w:t>
      </w:r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ական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մարմին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`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տրամադրելով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բոլոր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հասանելի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անհրաժեշտ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միջոցներ</w:t>
      </w:r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ը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քննություն</w:t>
      </w:r>
      <w:r w:rsidR="00363687" w:rsidRPr="00D67921">
        <w:rPr>
          <w:rFonts w:ascii="Arian AMU" w:hAnsi="Arian AMU" w:cs="Arian AMU"/>
          <w:sz w:val="24"/>
          <w:szCs w:val="24"/>
          <w:shd w:val="clear" w:color="auto" w:fill="FFFFFF"/>
        </w:rPr>
        <w:t>ն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արդյունավետ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իրականացնելու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համար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:</w:t>
      </w:r>
    </w:p>
    <w:p w14:paraId="78632302" w14:textId="5F3B0651" w:rsidR="006323A9" w:rsidRPr="00D67921" w:rsidRDefault="008E3C46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  <w:proofErr w:type="spellStart"/>
      <w:r>
        <w:rPr>
          <w:rFonts w:ascii="Arian AMU" w:hAnsi="Arian AMU" w:cs="Arian AMU"/>
          <w:sz w:val="24"/>
          <w:szCs w:val="24"/>
          <w:shd w:val="clear" w:color="auto" w:fill="FFFFFF"/>
        </w:rPr>
        <w:t>Հատկապես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ողջուն</w:t>
      </w:r>
      <w:r w:rsidR="0064171D" w:rsidRPr="00D67921">
        <w:rPr>
          <w:rFonts w:ascii="Arian AMU" w:hAnsi="Arian AMU" w:cs="Arian AMU"/>
          <w:sz w:val="24"/>
          <w:szCs w:val="24"/>
          <w:shd w:val="clear" w:color="auto" w:fill="FFFFFF"/>
        </w:rPr>
        <w:t>ելի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ենք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4171D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համարում</w:t>
      </w:r>
      <w:proofErr w:type="spellEnd"/>
      <w:r w:rsidR="0064171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անկախ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հետաքննչական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>մարմնի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հաշվետվությունը</w:t>
      </w:r>
      <w:proofErr w:type="spellEnd"/>
      <w:r w:rsidR="008F4AE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ԵԽԽՎ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ջանքեր</w:t>
      </w:r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ի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շնորհիվ</w:t>
      </w:r>
      <w:proofErr w:type="spellEnd"/>
      <w:r w:rsidR="00EF04A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EF04AE" w:rsidRPr="00D67921">
        <w:rPr>
          <w:rFonts w:ascii="Arian AMU" w:hAnsi="Arian AMU" w:cs="Arian AMU"/>
          <w:sz w:val="24"/>
          <w:szCs w:val="24"/>
          <w:shd w:val="clear" w:color="auto" w:fill="FFFFFF"/>
        </w:rPr>
        <w:t>զգալիորեն</w:t>
      </w:r>
      <w:proofErr w:type="spellEnd"/>
      <w:r w:rsidR="00EF04A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փոխ</w:t>
      </w:r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վ</w:t>
      </w:r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ել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է</w:t>
      </w:r>
      <w:r w:rsidR="0032140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644BC" w:rsidRPr="00D67921">
        <w:rPr>
          <w:rFonts w:ascii="Arian AMU" w:hAnsi="Arian AMU" w:cs="Arian AMU"/>
          <w:sz w:val="24"/>
          <w:szCs w:val="24"/>
          <w:shd w:val="clear" w:color="auto" w:fill="FFFFFF"/>
        </w:rPr>
        <w:t>իրողությունների</w:t>
      </w:r>
      <w:proofErr w:type="spellEnd"/>
      <w:r w:rsidR="006644B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ընթացքը</w:t>
      </w:r>
      <w:proofErr w:type="spellEnd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>ինչի</w:t>
      </w:r>
      <w:proofErr w:type="spellEnd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>արդյունքն</w:t>
      </w:r>
      <w:proofErr w:type="spellEnd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>են</w:t>
      </w:r>
      <w:proofErr w:type="spellEnd"/>
      <w:r w:rsidR="00EF04A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կոռուպցիան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</w:rPr>
        <w:t>իր</w:t>
      </w:r>
      <w:proofErr w:type="spellEnd"/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</w:rPr>
        <w:t>իսկ</w:t>
      </w:r>
      <w:proofErr w:type="spellEnd"/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 xml:space="preserve">շարքերից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արմատախիլ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անելու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ուղղությամբ</w:t>
      </w:r>
      <w:proofErr w:type="spellEnd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>կատարվող</w:t>
      </w:r>
      <w:proofErr w:type="spellEnd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>նշանակալի</w:t>
      </w:r>
      <w:proofErr w:type="spellEnd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2495E">
        <w:rPr>
          <w:rFonts w:ascii="Arian AMU" w:hAnsi="Arian AMU" w:cs="Arian AMU"/>
          <w:sz w:val="24"/>
          <w:szCs w:val="24"/>
          <w:shd w:val="clear" w:color="auto" w:fill="FFFFFF"/>
        </w:rPr>
        <w:t>քայլերը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Ինչպես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ցույց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 </w:t>
      </w:r>
      <w:proofErr w:type="spellStart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տալիս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625CA" w:rsidRPr="00D67921">
        <w:rPr>
          <w:rFonts w:ascii="Arian AMU" w:hAnsi="Arian AMU" w:cs="Arian AMU"/>
          <w:sz w:val="24"/>
          <w:szCs w:val="24"/>
          <w:shd w:val="clear" w:color="auto" w:fill="FFFFFF"/>
        </w:rPr>
        <w:t>թիվ</w:t>
      </w:r>
      <w:proofErr w:type="spellEnd"/>
      <w:r w:rsidR="005625CA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2216 (2018)</w:t>
      </w:r>
      <w:r w:rsidR="005625CA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625CA" w:rsidRPr="00D67921">
        <w:rPr>
          <w:rFonts w:ascii="Arian AMU" w:hAnsi="Arian AMU" w:cs="Arian AMU"/>
          <w:sz w:val="24"/>
          <w:szCs w:val="24"/>
          <w:shd w:val="clear" w:color="auto" w:fill="FFFFFF"/>
        </w:rPr>
        <w:t>բանաձև</w:t>
      </w:r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>ը</w:t>
      </w:r>
      <w:proofErr w:type="spellEnd"/>
      <w:r w:rsidR="00603A7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ԵԽԽՎ-ն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դեռևս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625CA" w:rsidRPr="00D67921">
        <w:rPr>
          <w:rFonts w:ascii="Arian AMU" w:hAnsi="Arian AMU" w:cs="Arian AMU"/>
          <w:sz w:val="24"/>
          <w:szCs w:val="24"/>
          <w:shd w:val="clear" w:color="auto" w:fill="FFFFFF"/>
        </w:rPr>
        <w:t>բազմաթիվ</w:t>
      </w:r>
      <w:proofErr w:type="spellEnd"/>
      <w:r w:rsidR="005625CA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քայլեր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պետք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ձեռնարկի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՝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պատշաճորեն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հետամուտ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լինելու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հետաքննչական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մարմնի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բացահայտումների</w:t>
      </w:r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ն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առաջարկությունների</w:t>
      </w:r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ն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proofErr w:type="spellStart"/>
      <w:r w:rsidR="005625CA" w:rsidRPr="00D67921">
        <w:rPr>
          <w:rFonts w:ascii="Arian AMU" w:hAnsi="Arian AMU" w:cs="Arian AMU"/>
          <w:sz w:val="24"/>
          <w:szCs w:val="24"/>
          <w:shd w:val="clear" w:color="auto" w:fill="FFFFFF"/>
        </w:rPr>
        <w:t>Սույն</w:t>
      </w:r>
      <w:proofErr w:type="spellEnd"/>
      <w:r w:rsidR="005625CA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նամակով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կցանկանայինք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ԵԽԽՎ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ուշադրությունը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հրավիրել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երկու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հանգամանքի</w:t>
      </w:r>
      <w:proofErr w:type="spellEnd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4318F0" w:rsidRPr="00D67921">
        <w:rPr>
          <w:rFonts w:ascii="Arian AMU" w:hAnsi="Arian AMU" w:cs="Arian AMU"/>
          <w:sz w:val="24"/>
          <w:szCs w:val="24"/>
          <w:shd w:val="clear" w:color="auto" w:fill="FFFFFF"/>
        </w:rPr>
        <w:t>վրա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>ոնք</w:t>
      </w:r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ներառված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չեն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Անկախ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հետաքննչական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մարմնի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առաջարկությունների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>մեջ</w:t>
      </w:r>
      <w:proofErr w:type="spellEnd"/>
      <w:r w:rsidR="001B0FB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</w:p>
    <w:p w14:paraId="0E43086E" w14:textId="237C86E8" w:rsidR="001B0FBE" w:rsidRPr="00D67921" w:rsidRDefault="001B0FBE" w:rsidP="0080186E">
      <w:pPr>
        <w:jc w:val="both"/>
        <w:rPr>
          <w:rFonts w:ascii="Arian AMU" w:hAnsi="Arian AMU" w:cs="Arian AMU"/>
          <w:b/>
          <w:sz w:val="24"/>
          <w:szCs w:val="24"/>
          <w:shd w:val="clear" w:color="auto" w:fill="FFFFFF"/>
        </w:rPr>
      </w:pP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ա)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Հետաքնն</w:t>
      </w:r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չական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մարմինը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764A6" w:rsidRPr="00D67921">
        <w:rPr>
          <w:rFonts w:ascii="Arian AMU" w:hAnsi="Arian AMU" w:cs="Arian AMU"/>
          <w:sz w:val="24"/>
          <w:szCs w:val="24"/>
          <w:shd w:val="clear" w:color="auto" w:fill="FFFFFF"/>
        </w:rPr>
        <w:t>հայտնել</w:t>
      </w:r>
      <w:proofErr w:type="spellEnd"/>
      <w:r w:rsidR="002764A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</w:t>
      </w:r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>իրենց</w:t>
      </w:r>
      <w:proofErr w:type="spellEnd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>աշխատանքի</w:t>
      </w:r>
      <w:proofErr w:type="spellEnd"/>
      <w:r w:rsidR="002764A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764A6" w:rsidRPr="00D67921">
        <w:rPr>
          <w:rFonts w:ascii="Arian AMU" w:hAnsi="Arian AMU" w:cs="Arian AMU"/>
          <w:sz w:val="24"/>
          <w:szCs w:val="24"/>
          <w:shd w:val="clear" w:color="auto" w:fill="FFFFFF"/>
        </w:rPr>
        <w:t>ընթացքում</w:t>
      </w:r>
      <w:proofErr w:type="spellEnd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>կասկածելի</w:t>
      </w:r>
      <w:proofErr w:type="spellEnd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գործելակերպի</w:t>
      </w:r>
      <w:proofErr w:type="spellEnd"/>
      <w:r w:rsidR="002764A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>ու</w:t>
      </w:r>
      <w:proofErr w:type="spellEnd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>գործ</w:t>
      </w:r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ողությունների</w:t>
      </w:r>
      <w:proofErr w:type="spellEnd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>վերաբերյալ</w:t>
      </w:r>
      <w:proofErr w:type="spellEnd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փաստեր</w:t>
      </w:r>
      <w:proofErr w:type="spellEnd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ու</w:t>
      </w:r>
      <w:proofErr w:type="spellEnd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764A6" w:rsidRPr="00D67921">
        <w:rPr>
          <w:rFonts w:ascii="Arian AMU" w:hAnsi="Arian AMU" w:cs="Arian AMU"/>
          <w:sz w:val="24"/>
          <w:szCs w:val="24"/>
          <w:shd w:val="clear" w:color="auto" w:fill="FFFFFF"/>
        </w:rPr>
        <w:t>մեղադրանքներ</w:t>
      </w:r>
      <w:proofErr w:type="spellEnd"/>
      <w:r w:rsidR="002764A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85A0D" w:rsidRPr="00D67921">
        <w:rPr>
          <w:rFonts w:ascii="Arian AMU" w:hAnsi="Arian AMU" w:cs="Arian AMU"/>
          <w:sz w:val="24"/>
          <w:szCs w:val="24"/>
          <w:shd w:val="clear" w:color="auto" w:fill="FFFFFF"/>
        </w:rPr>
        <w:t>են</w:t>
      </w:r>
      <w:proofErr w:type="spellEnd"/>
      <w:r w:rsidR="00BC206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BC206D" w:rsidRPr="00D67921">
        <w:rPr>
          <w:rFonts w:ascii="Arian AMU" w:hAnsi="Arian AMU" w:cs="Arian AMU"/>
          <w:sz w:val="24"/>
          <w:szCs w:val="24"/>
          <w:shd w:val="clear" w:color="auto" w:fill="FFFFFF"/>
        </w:rPr>
        <w:t>բացահայտվել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ԵԽԽՎ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տարբեր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երկրների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առնչությամբ</w:t>
      </w:r>
      <w:proofErr w:type="spellEnd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,</w:t>
      </w:r>
      <w:r w:rsidR="00BC206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սակայն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իր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մանդատի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lastRenderedPageBreak/>
        <w:t>կազմակերպական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ժամանակա</w:t>
      </w:r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վոր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</w:t>
      </w:r>
      <w:r w:rsidR="00E2743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գործառնական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սահմանափակումների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պատճառով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այն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չի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կարող</w:t>
      </w:r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ացել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համապարփակ</w:t>
      </w:r>
      <w:proofErr w:type="spellEnd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քննությ</w:t>
      </w:r>
      <w:proofErr w:type="spellEnd"/>
      <w:r w:rsidR="004D5177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>ու</w:t>
      </w:r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ն </w:t>
      </w:r>
      <w:proofErr w:type="spellStart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>անցկացնել</w:t>
      </w:r>
      <w:proofErr w:type="spellEnd"/>
      <w:r w:rsidR="00FB032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Ադրբեջանից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բացի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ութ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այլ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երկրների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առնչությամբ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ծագող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մեղադրանքների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նկատմամբ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:</w:t>
      </w:r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Քանի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դեռ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ԵԽԽՎ-ն և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իր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անդամները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շարունակ</w:t>
      </w:r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ու</w:t>
      </w:r>
      <w:r w:rsidR="00EF3AE6">
        <w:rPr>
          <w:rFonts w:ascii="Arian AMU" w:hAnsi="Arian AMU" w:cs="Arian AMU"/>
          <w:sz w:val="24"/>
          <w:szCs w:val="24"/>
          <w:shd w:val="clear" w:color="auto" w:fill="FFFFFF"/>
        </w:rPr>
        <w:t>մ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են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մնալ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լոբբինգի</w:t>
      </w:r>
      <w:proofErr w:type="spellEnd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և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ապօրինի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ազդեցության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>ջանքերի</w:t>
      </w:r>
      <w:proofErr w:type="spellEnd"/>
      <w:r w:rsidR="00A062F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237E9" w:rsidRPr="00D67921">
        <w:rPr>
          <w:rFonts w:ascii="Arian AMU" w:hAnsi="Arian AMU" w:cs="Arian AMU"/>
          <w:sz w:val="24"/>
          <w:szCs w:val="24"/>
          <w:shd w:val="clear" w:color="auto" w:fill="FFFFFF"/>
        </w:rPr>
        <w:t>թիրախներ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՝</w:t>
      </w:r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>տարբեր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>երկրների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վարկանիշը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սրբագրելու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ակնկալիքով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կարևոր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է </w:t>
      </w:r>
      <w:proofErr w:type="spellStart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>ունենալ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>անօրինական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վարքագծի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>նախորդ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>բոլոր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>դեպքեր</w:t>
      </w:r>
      <w:r w:rsidR="00FF6256" w:rsidRPr="00D67921">
        <w:rPr>
          <w:rFonts w:ascii="Arian AMU" w:hAnsi="Arian AMU" w:cs="Arian AMU"/>
          <w:sz w:val="24"/>
          <w:szCs w:val="24"/>
          <w:shd w:val="clear" w:color="auto" w:fill="FFFFFF"/>
        </w:rPr>
        <w:t>ի</w:t>
      </w:r>
      <w:proofErr w:type="spellEnd"/>
      <w:r w:rsidR="00FF62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ամբողջական</w:t>
      </w:r>
      <w:proofErr w:type="spellEnd"/>
      <w:r w:rsidR="00FF62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F6256" w:rsidRPr="00D67921">
        <w:rPr>
          <w:rFonts w:ascii="Arian AMU" w:hAnsi="Arian AMU" w:cs="Arian AMU"/>
          <w:sz w:val="24"/>
          <w:szCs w:val="24"/>
          <w:shd w:val="clear" w:color="auto" w:fill="FFFFFF"/>
        </w:rPr>
        <w:t>պատկերը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proofErr w:type="spellStart"/>
      <w:r w:rsidR="00633D21" w:rsidRPr="00D67921">
        <w:rPr>
          <w:rFonts w:ascii="Arian AMU" w:hAnsi="Arian AMU" w:cs="Arian AMU"/>
          <w:sz w:val="24"/>
          <w:szCs w:val="24"/>
          <w:shd w:val="clear" w:color="auto" w:fill="FFFFFF"/>
        </w:rPr>
        <w:t>Հետևաբար</w:t>
      </w:r>
      <w:proofErr w:type="spellEnd"/>
      <w:r w:rsidR="00D77528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ԹԻ-ն </w:t>
      </w:r>
      <w:proofErr w:type="spellStart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հայցում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է</w:t>
      </w:r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ԵԽԽՎ-</w:t>
      </w:r>
      <w:proofErr w:type="spellStart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ի</w:t>
      </w:r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60284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ընդլայնել</w:t>
      </w:r>
      <w:proofErr w:type="spellEnd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Անկախ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հետաքննչական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մարմնի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մանդատը</w:t>
      </w:r>
      <w:proofErr w:type="spellEnd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`</w:t>
      </w:r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քննելու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այն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մեղադրանքները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որոն</w:t>
      </w:r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ց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վերաբերյալ</w:t>
      </w:r>
      <w:proofErr w:type="spellEnd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այն</w:t>
      </w:r>
      <w:proofErr w:type="spellEnd"/>
      <w:r w:rsidR="00DC7D4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հնարավորություն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չի</w:t>
      </w:r>
      <w:proofErr w:type="spellEnd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ունեցել</w:t>
      </w:r>
      <w:proofErr w:type="spellEnd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իրականացնել</w:t>
      </w:r>
      <w:proofErr w:type="spellEnd"/>
      <w:r w:rsidR="00DC7D4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համապարփակ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60284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ք</w:t>
      </w:r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ննություն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: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Այդ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երկրների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թվում</w:t>
      </w:r>
      <w:proofErr w:type="spellEnd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են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Հայ</w:t>
      </w:r>
      <w:r w:rsidR="00633D21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</w:t>
      </w:r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ստանը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Ղազախստանը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Մակեդոնիան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Մոնակոն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Չեռնոգորիան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Ռուսաստանի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Դաշնությ</w:t>
      </w:r>
      <w:r w:rsidR="00DC7D4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ո</w:t>
      </w:r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ւնը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Թուրքիան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և </w:t>
      </w:r>
      <w:proofErr w:type="spellStart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Ուկրաինան</w:t>
      </w:r>
      <w:proofErr w:type="spellEnd"/>
      <w:r w:rsidR="00D7752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: </w:t>
      </w:r>
    </w:p>
    <w:p w14:paraId="3CA70B73" w14:textId="5383BBAC" w:rsidR="006323A9" w:rsidRPr="00D67921" w:rsidRDefault="00196C62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բ)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Անկախ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հետաքննչական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մարմին</w:t>
      </w:r>
      <w:proofErr w:type="spellEnd"/>
      <w:r w:rsidR="00E44D5A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>ն</w:t>
      </w: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օ</w:t>
      </w:r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ժտված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չ</w:t>
      </w:r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ի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եղել</w:t>
      </w:r>
      <w:proofErr w:type="spellEnd"/>
      <w:r w:rsidR="00633D21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>այլ</w:t>
      </w:r>
      <w:proofErr w:type="spellEnd"/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հետաքննչական</w:t>
      </w:r>
      <w:proofErr w:type="spellEnd"/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>կառույցների</w:t>
      </w:r>
      <w:proofErr w:type="spellEnd"/>
      <w:r w:rsidR="00E44D5A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>ն բնորոշ</w:t>
      </w:r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որոշ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F5C87" w:rsidRPr="00D67921">
        <w:rPr>
          <w:rFonts w:ascii="Arian AMU" w:hAnsi="Arian AMU" w:cs="Arian AMU"/>
          <w:sz w:val="24"/>
          <w:szCs w:val="24"/>
          <w:shd w:val="clear" w:color="auto" w:fill="FFFFFF"/>
        </w:rPr>
        <w:t>իրավասություն</w:t>
      </w:r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>ներ</w:t>
      </w:r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ով</w:t>
      </w:r>
      <w:proofErr w:type="spellEnd"/>
      <w:r w:rsidR="003F5C87" w:rsidRPr="00D67921">
        <w:rPr>
          <w:rFonts w:ascii="Arian AMU" w:hAnsi="Arian AMU" w:cs="Arian AMU"/>
          <w:sz w:val="24"/>
          <w:szCs w:val="24"/>
          <w:shd w:val="clear" w:color="auto" w:fill="FFFFFF"/>
        </w:rPr>
        <w:t>,</w:t>
      </w: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ինչպիսիք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ե</w:t>
      </w:r>
      <w:r w:rsidR="00F0035A" w:rsidRPr="00D67921">
        <w:rPr>
          <w:rFonts w:ascii="Arian AMU" w:hAnsi="Arian AMU" w:cs="Arian AMU"/>
          <w:sz w:val="24"/>
          <w:szCs w:val="24"/>
          <w:shd w:val="clear" w:color="auto" w:fill="FFFFFF"/>
        </w:rPr>
        <w:t>ն</w:t>
      </w:r>
      <w:proofErr w:type="spellEnd"/>
      <w:r w:rsidR="00F0035A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0035A" w:rsidRPr="00D67921">
        <w:rPr>
          <w:rFonts w:ascii="Arian AMU" w:hAnsi="Arian AMU" w:cs="Arian AMU"/>
          <w:sz w:val="24"/>
          <w:szCs w:val="24"/>
          <w:shd w:val="clear" w:color="auto" w:fill="FFFFFF"/>
        </w:rPr>
        <w:t>տեղում</w:t>
      </w:r>
      <w:proofErr w:type="spellEnd"/>
      <w:r w:rsidR="00F0035A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0035A" w:rsidRPr="00D67921">
        <w:rPr>
          <w:rFonts w:ascii="Arian AMU" w:hAnsi="Arian AMU" w:cs="Arian AMU"/>
          <w:sz w:val="24"/>
          <w:szCs w:val="24"/>
          <w:shd w:val="clear" w:color="auto" w:fill="FFFFFF"/>
        </w:rPr>
        <w:t>ստուգումները</w:t>
      </w:r>
      <w:proofErr w:type="spellEnd"/>
      <w:r w:rsidR="00F0035A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տարածքների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A1FD2" w:rsidRPr="00D67921">
        <w:rPr>
          <w:rFonts w:ascii="Arian AMU" w:hAnsi="Arian AMU" w:cs="Arian AMU"/>
          <w:sz w:val="24"/>
          <w:szCs w:val="24"/>
          <w:shd w:val="clear" w:color="auto" w:fill="FFFFFF"/>
        </w:rPr>
        <w:t>խուզարկությունները</w:t>
      </w:r>
      <w:proofErr w:type="spellEnd"/>
      <w:r w:rsidR="005A1FD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2777C3" w:rsidRPr="00D67921">
        <w:rPr>
          <w:rFonts w:ascii="Arian AMU" w:hAnsi="Arian AMU" w:cs="Arian AMU"/>
          <w:sz w:val="24"/>
          <w:szCs w:val="24"/>
          <w:shd w:val="clear" w:color="auto" w:fill="FFFFFF"/>
        </w:rPr>
        <w:t>թվային</w:t>
      </w:r>
      <w:proofErr w:type="spellEnd"/>
      <w:r w:rsidR="002777C3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>փորձաքննություններ</w:t>
      </w:r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ը</w:t>
      </w:r>
      <w:proofErr w:type="spellEnd"/>
      <w:r w:rsidR="009F17B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ինչպես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>նաև</w:t>
      </w:r>
      <w:proofErr w:type="spellEnd"/>
      <w:r w:rsidR="00DC7D4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չ</w:t>
      </w:r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ի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ունեցել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EF3AE6" w:rsidRPr="00D67921">
        <w:rPr>
          <w:rFonts w:ascii="Arian AMU" w:hAnsi="Arian AMU" w:cs="Arian AMU"/>
          <w:sz w:val="24"/>
          <w:szCs w:val="24"/>
          <w:shd w:val="clear" w:color="auto" w:fill="FFFFFF"/>
        </w:rPr>
        <w:t>վկաների</w:t>
      </w:r>
      <w:proofErr w:type="spellEnd"/>
      <w:r w:rsidR="00EF3AE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EF3AE6" w:rsidRPr="00D67921">
        <w:rPr>
          <w:rFonts w:ascii="Arian AMU" w:hAnsi="Arian AMU" w:cs="Arian AMU"/>
          <w:sz w:val="24"/>
          <w:szCs w:val="24"/>
          <w:shd w:val="clear" w:color="auto" w:fill="FFFFFF"/>
        </w:rPr>
        <w:t>հարցաքննություն</w:t>
      </w:r>
      <w:proofErr w:type="spellEnd"/>
      <w:r w:rsidR="00EF3AE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նախաձեռնելու</w:t>
      </w:r>
      <w:proofErr w:type="spellEnd"/>
      <w:r w:rsidR="00EF3AE6" w:rsidRPr="00EF3AE6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EF3AE6" w:rsidRPr="00D67921">
        <w:rPr>
          <w:rFonts w:ascii="Arian AMU" w:hAnsi="Arian AMU" w:cs="Arian AMU"/>
          <w:sz w:val="24"/>
          <w:szCs w:val="24"/>
          <w:shd w:val="clear" w:color="auto" w:fill="FFFFFF"/>
        </w:rPr>
        <w:t>միջոցներ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Որևէ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հ</w:t>
      </w:r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>իմք</w:t>
      </w:r>
      <w:proofErr w:type="spellEnd"/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չկա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ենթադրելու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ԵԽԽՎ-ն </w:t>
      </w:r>
      <w:proofErr w:type="spellStart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կամ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ԵԽ </w:t>
      </w:r>
      <w:proofErr w:type="spellStart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այլ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մարմիններ</w:t>
      </w:r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ն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>ապագայում</w:t>
      </w:r>
      <w:proofErr w:type="spellEnd"/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առավել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ապահովագրված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կլինեն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կոռուպցիոն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>գործո</w:t>
      </w:r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ղությունների</w:t>
      </w:r>
      <w:proofErr w:type="spellEnd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33CFF" w:rsidRPr="00D67921">
        <w:rPr>
          <w:rFonts w:ascii="Arian AMU" w:hAnsi="Arian AMU" w:cs="Arian AMU"/>
          <w:sz w:val="24"/>
          <w:szCs w:val="24"/>
          <w:shd w:val="clear" w:color="auto" w:fill="FFFFFF"/>
        </w:rPr>
        <w:t>փորձերի</w:t>
      </w:r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ց</w:t>
      </w:r>
      <w:proofErr w:type="spellEnd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ԵԽԽՎ </w:t>
      </w:r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և</w:t>
      </w:r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ԵԽ </w:t>
      </w:r>
      <w:proofErr w:type="spellStart"/>
      <w:r w:rsidR="00D41009" w:rsidRPr="00D67921">
        <w:rPr>
          <w:rFonts w:ascii="Arian AMU" w:hAnsi="Arian AMU" w:cs="Arian AMU"/>
          <w:sz w:val="24"/>
          <w:szCs w:val="24"/>
          <w:shd w:val="clear" w:color="auto" w:fill="FFFFFF"/>
        </w:rPr>
        <w:t>օրինավոր</w:t>
      </w:r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>ության</w:t>
      </w:r>
      <w:proofErr w:type="spellEnd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համակարգ</w:t>
      </w:r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>ի</w:t>
      </w:r>
      <w:proofErr w:type="spellEnd"/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>բարելավումը</w:t>
      </w:r>
      <w:proofErr w:type="spellEnd"/>
      <w:r w:rsidR="000F50B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>կարող</w:t>
      </w:r>
      <w:proofErr w:type="spellEnd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 </w:t>
      </w:r>
      <w:proofErr w:type="spellStart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>օգնել</w:t>
      </w:r>
      <w:proofErr w:type="spellEnd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որոշ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չափով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կանխելու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կոռուպցիան</w:t>
      </w:r>
      <w:proofErr w:type="spellEnd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1967D0" w:rsidRPr="00D67921">
        <w:rPr>
          <w:rFonts w:ascii="Arian AMU" w:hAnsi="Arian AMU" w:cs="Arian AMU"/>
          <w:sz w:val="24"/>
          <w:szCs w:val="24"/>
          <w:shd w:val="clear" w:color="auto" w:fill="FFFFFF"/>
        </w:rPr>
        <w:t>սակայն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կոնկրետ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դեպքերում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արդյունավետ</w:t>
      </w:r>
      <w:proofErr w:type="spellEnd"/>
      <w:r w:rsidR="00DF3F5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833B1" w:rsidRPr="00D67921">
        <w:rPr>
          <w:rFonts w:ascii="Arian AMU" w:hAnsi="Arian AMU" w:cs="Arian AMU"/>
          <w:sz w:val="24"/>
          <w:szCs w:val="24"/>
          <w:shd w:val="clear" w:color="auto" w:fill="FFFFFF"/>
        </w:rPr>
        <w:t>իրավակիրա</w:t>
      </w:r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րկման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չդիմելու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արդյունքում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D7FAD" w:rsidRPr="00D67921">
        <w:rPr>
          <w:rFonts w:ascii="Arian AMU" w:hAnsi="Arian AMU" w:cs="Arian AMU"/>
          <w:sz w:val="24"/>
          <w:szCs w:val="24"/>
          <w:shd w:val="clear" w:color="auto" w:fill="FFFFFF"/>
        </w:rPr>
        <w:t>կազմակերպությունը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կշարունակի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մնալ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վտանգի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մեջ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բացի</w:t>
      </w:r>
      <w:proofErr w:type="spellEnd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38DB" w:rsidRPr="00D67921">
        <w:rPr>
          <w:rFonts w:ascii="Arian AMU" w:hAnsi="Arian AMU" w:cs="Arian AMU"/>
          <w:sz w:val="24"/>
          <w:szCs w:val="24"/>
          <w:shd w:val="clear" w:color="auto" w:fill="FFFFFF"/>
        </w:rPr>
        <w:t>այդ</w:t>
      </w:r>
      <w:proofErr w:type="spellEnd"/>
      <w:r w:rsidR="008A1EB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EA2B27" w:rsidRPr="00D67921">
        <w:rPr>
          <w:rFonts w:ascii="Arian AMU" w:hAnsi="Arian AMU" w:cs="Arian AMU"/>
          <w:sz w:val="24"/>
          <w:szCs w:val="24"/>
          <w:shd w:val="clear" w:color="auto" w:fill="FFFFFF"/>
        </w:rPr>
        <w:t>կարող</w:t>
      </w:r>
      <w:proofErr w:type="spellEnd"/>
      <w:r w:rsidR="00EA2B2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 </w:t>
      </w:r>
      <w:proofErr w:type="spellStart"/>
      <w:r w:rsidR="001D7FAD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հետագա</w:t>
      </w:r>
      <w:r w:rsidR="001967D0" w:rsidRPr="00D67921">
        <w:rPr>
          <w:rFonts w:ascii="Arian AMU" w:hAnsi="Arian AMU" w:cs="Arian AMU"/>
          <w:sz w:val="24"/>
          <w:szCs w:val="24"/>
          <w:shd w:val="clear" w:color="auto" w:fill="FFFFFF"/>
        </w:rPr>
        <w:t>յում</w:t>
      </w:r>
      <w:proofErr w:type="spellEnd"/>
      <w:r w:rsidR="001D7FA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8A1EB7" w:rsidRPr="00D67921">
        <w:rPr>
          <w:rFonts w:ascii="Arian AMU" w:hAnsi="Arian AMU" w:cs="Arian AMU"/>
          <w:sz w:val="24"/>
          <w:szCs w:val="24"/>
          <w:shd w:val="clear" w:color="auto" w:fill="FFFFFF"/>
        </w:rPr>
        <w:t>ևս</w:t>
      </w:r>
      <w:proofErr w:type="spellEnd"/>
      <w:r w:rsidR="008A1EB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բախվել</w:t>
      </w:r>
      <w:proofErr w:type="spellEnd"/>
      <w:r w:rsidR="008A1EB7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67D0" w:rsidRPr="00D67921">
        <w:rPr>
          <w:rFonts w:ascii="Arian AMU" w:hAnsi="Arian AMU" w:cs="Arian AMU"/>
          <w:sz w:val="24"/>
          <w:szCs w:val="24"/>
          <w:shd w:val="clear" w:color="auto" w:fill="FFFFFF"/>
        </w:rPr>
        <w:t>նմանատիպ</w:t>
      </w:r>
      <w:proofErr w:type="spellEnd"/>
      <w:r w:rsidR="001967D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3B16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B169F" w:rsidRPr="00D67921">
        <w:rPr>
          <w:rFonts w:ascii="Arian AMU" w:hAnsi="Arian AMU" w:cs="Arian AMU"/>
          <w:sz w:val="24"/>
          <w:szCs w:val="24"/>
          <w:shd w:val="clear" w:color="auto" w:fill="FFFFFF"/>
        </w:rPr>
        <w:t>սկանդալներ</w:t>
      </w:r>
      <w:r w:rsidR="001967D0" w:rsidRPr="00D67921">
        <w:rPr>
          <w:rFonts w:ascii="Arian AMU" w:hAnsi="Arian AMU" w:cs="Arian AMU"/>
          <w:sz w:val="24"/>
          <w:szCs w:val="24"/>
          <w:shd w:val="clear" w:color="auto" w:fill="FFFFFF"/>
        </w:rPr>
        <w:t>ի</w:t>
      </w:r>
      <w:proofErr w:type="spellEnd"/>
      <w:r w:rsidR="003B16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3B169F" w:rsidRPr="00D67921">
        <w:rPr>
          <w:rFonts w:ascii="Arian AMU" w:hAnsi="Arian AMU" w:cs="Arian AMU"/>
          <w:sz w:val="24"/>
          <w:szCs w:val="24"/>
          <w:shd w:val="clear" w:color="auto" w:fill="FFFFFF"/>
        </w:rPr>
        <w:t>քանի</w:t>
      </w:r>
      <w:proofErr w:type="spellEnd"/>
      <w:r w:rsidR="003B16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B169F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3B169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B169F" w:rsidRPr="00D67921">
        <w:rPr>
          <w:rFonts w:ascii="Arian AMU" w:hAnsi="Arian AMU" w:cs="Arian AMU"/>
          <w:sz w:val="24"/>
          <w:szCs w:val="24"/>
          <w:shd w:val="clear" w:color="auto" w:fill="FFFFFF"/>
        </w:rPr>
        <w:t>ոչ</w:t>
      </w:r>
      <w:proofErr w:type="spellEnd"/>
      <w:r w:rsidR="00722B1C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 xml:space="preserve">ինչ </w:t>
      </w:r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722B1C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>հ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ետ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չի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պահում</w:t>
      </w:r>
      <w:proofErr w:type="spellEnd"/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AF507C" w:rsidRPr="00D67921">
        <w:rPr>
          <w:rFonts w:ascii="Arian AMU" w:hAnsi="Arian AMU" w:cs="Arian AMU"/>
          <w:sz w:val="24"/>
          <w:szCs w:val="24"/>
          <w:shd w:val="clear" w:color="auto" w:fill="FFFFFF"/>
        </w:rPr>
        <w:t>անօր</w:t>
      </w:r>
      <w:r w:rsidR="00614904" w:rsidRPr="00D67921">
        <w:rPr>
          <w:rFonts w:ascii="Arian AMU" w:hAnsi="Arian AMU" w:cs="Arian AMU"/>
          <w:sz w:val="24"/>
          <w:szCs w:val="24"/>
          <w:shd w:val="clear" w:color="auto" w:fill="FFFFFF"/>
        </w:rPr>
        <w:t>եններին</w:t>
      </w:r>
      <w:proofErr w:type="spellEnd"/>
      <w:r w:rsidR="00AF507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r w:rsidR="00AF507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ԹԻ-</w:t>
      </w:r>
      <w:r w:rsidR="003F518D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ն</w:t>
      </w:r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86DD2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դիմում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է</w:t>
      </w:r>
      <w:r w:rsidR="00AF507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ԵԽԽՎ-</w:t>
      </w:r>
      <w:proofErr w:type="spellStart"/>
      <w:r w:rsidR="001967D0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ին</w:t>
      </w:r>
      <w:proofErr w:type="spellEnd"/>
      <w:r w:rsidR="001967D0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1967D0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որպեսզի</w:t>
      </w:r>
      <w:proofErr w:type="spellEnd"/>
      <w:r w:rsidR="001967D0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967D0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վերջինս</w:t>
      </w:r>
      <w:proofErr w:type="spellEnd"/>
      <w:r w:rsidR="001967D0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r w:rsidR="00AF507C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առաջարկություն</w:t>
      </w:r>
      <w:proofErr w:type="spellEnd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ներկայացնի</w:t>
      </w:r>
      <w:proofErr w:type="spellEnd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Նախարարների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կոմիտեին</w:t>
      </w:r>
      <w:proofErr w:type="spellEnd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՝ </w:t>
      </w:r>
      <w:proofErr w:type="spellStart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Եվրոպայի</w:t>
      </w:r>
      <w:proofErr w:type="spellEnd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խորհրդի</w:t>
      </w:r>
      <w:proofErr w:type="spellEnd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A1EB7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շրջանակում</w:t>
      </w:r>
      <w:proofErr w:type="spellEnd"/>
      <w:r w:rsidR="008A1EB7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F731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ստեղծ</w:t>
      </w:r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ելու</w:t>
      </w:r>
      <w:proofErr w:type="spellEnd"/>
      <w:r w:rsidR="006F7318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967D0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մշտական</w:t>
      </w:r>
      <w:proofErr w:type="spellEnd"/>
      <w:r w:rsidR="001967D0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անկախ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հետաքննչական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մարմին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որ</w:t>
      </w:r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ն</w:t>
      </w:r>
      <w:proofErr w:type="spellEnd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ապագայում</w:t>
      </w:r>
      <w:proofErr w:type="spellEnd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կկարողանա</w:t>
      </w:r>
      <w:proofErr w:type="spellEnd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քննել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կոռուպցիայի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վերաբերյալ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2B8F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>մեղադրանքները</w:t>
      </w:r>
      <w:proofErr w:type="spellEnd"/>
      <w:r w:rsidR="00247706" w:rsidRPr="00D67921">
        <w:rPr>
          <w:rFonts w:ascii="Arian AMU" w:hAnsi="Arian AMU" w:cs="Arian AMU"/>
          <w:b/>
          <w:sz w:val="24"/>
          <w:szCs w:val="24"/>
          <w:shd w:val="clear" w:color="auto" w:fill="FFFFFF"/>
        </w:rPr>
        <w:t xml:space="preserve">: </w:t>
      </w:r>
      <w:r w:rsidR="0024770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ԹԻ-ն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գիտակցում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այն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մարտահրավերները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որոնք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պայմանավորված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են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47706" w:rsidRPr="00D67921">
        <w:rPr>
          <w:rFonts w:ascii="Arian AMU" w:hAnsi="Arian AMU" w:cs="Arian AMU"/>
          <w:sz w:val="24"/>
          <w:szCs w:val="24"/>
          <w:shd w:val="clear" w:color="auto" w:fill="FFFFFF"/>
        </w:rPr>
        <w:t>նման</w:t>
      </w:r>
      <w:proofErr w:type="spellEnd"/>
      <w:r w:rsidR="0024770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նախաձեռնության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բարդությամբ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որն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ի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լրումն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այլ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խնդիրների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,</w:t>
      </w:r>
      <w:r w:rsidR="00386DD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762B8F" w:rsidRPr="00D67921">
        <w:rPr>
          <w:rFonts w:ascii="Arian AMU" w:hAnsi="Arian AMU" w:cs="Arian AMU"/>
          <w:sz w:val="24"/>
          <w:szCs w:val="24"/>
          <w:shd w:val="clear" w:color="auto" w:fill="FFFFFF"/>
        </w:rPr>
        <w:t>կ</w:t>
      </w:r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ավելացնի</w:t>
      </w:r>
      <w:proofErr w:type="spellEnd"/>
      <w:r w:rsidR="00762B8F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ԵԽ </w:t>
      </w:r>
      <w:proofErr w:type="spellStart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>բյուջեի</w:t>
      </w:r>
      <w:proofErr w:type="spellEnd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բեռն</w:t>
      </w:r>
      <w:proofErr w:type="spellEnd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>արդեն</w:t>
      </w:r>
      <w:proofErr w:type="spellEnd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>իսկ</w:t>
      </w:r>
      <w:proofErr w:type="spellEnd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>առկա</w:t>
      </w:r>
      <w:proofErr w:type="spellEnd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>ֆինանսական</w:t>
      </w:r>
      <w:proofErr w:type="spellEnd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>դժվարությունների</w:t>
      </w:r>
      <w:proofErr w:type="spellEnd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>պայմաններում</w:t>
      </w:r>
      <w:proofErr w:type="spellEnd"/>
      <w:r w:rsidR="003F518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 </w:t>
      </w:r>
      <w:proofErr w:type="spellStart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>կարող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ենթադրել</w:t>
      </w:r>
      <w:proofErr w:type="spellEnd"/>
      <w:r w:rsidR="00191B8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53380" w:rsidRPr="00D67921">
        <w:rPr>
          <w:rFonts w:ascii="Arian AMU" w:hAnsi="Arian AMU" w:cs="Arian AMU"/>
          <w:i/>
          <w:sz w:val="24"/>
          <w:szCs w:val="24"/>
          <w:shd w:val="clear" w:color="auto" w:fill="FFFFFF"/>
        </w:rPr>
        <w:t>Եվրոպայի</w:t>
      </w:r>
      <w:proofErr w:type="spellEnd"/>
      <w:r w:rsidR="00353380" w:rsidRPr="00D67921">
        <w:rPr>
          <w:rFonts w:ascii="Arian AMU" w:hAnsi="Arian AMU" w:cs="Arian AMU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53380" w:rsidRPr="00D67921">
        <w:rPr>
          <w:rFonts w:ascii="Arian AMU" w:hAnsi="Arian AMU" w:cs="Arian AMU"/>
          <w:i/>
          <w:sz w:val="24"/>
          <w:szCs w:val="24"/>
          <w:shd w:val="clear" w:color="auto" w:fill="FFFFFF"/>
        </w:rPr>
        <w:t>խորհրդի</w:t>
      </w:r>
      <w:proofErr w:type="spellEnd"/>
      <w:r w:rsidR="00353380" w:rsidRPr="00D67921">
        <w:rPr>
          <w:rFonts w:ascii="Arian AMU" w:hAnsi="Arian AMU" w:cs="Arian AMU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53380" w:rsidRPr="00D67921">
        <w:rPr>
          <w:rFonts w:ascii="Arian AMU" w:hAnsi="Arian AMU" w:cs="Arian AMU"/>
          <w:i/>
          <w:sz w:val="24"/>
          <w:szCs w:val="24"/>
          <w:shd w:val="clear" w:color="auto" w:fill="FFFFFF"/>
        </w:rPr>
        <w:t>կանոնադրության</w:t>
      </w:r>
      <w:r w:rsidR="0084065F" w:rsidRPr="00D67921">
        <w:rPr>
          <w:rFonts w:ascii="Arian AMU" w:hAnsi="Arian AMU" w:cs="Arian AMU"/>
          <w:i/>
          <w:sz w:val="24"/>
          <w:szCs w:val="24"/>
          <w:shd w:val="clear" w:color="auto" w:fill="FFFFFF"/>
        </w:rPr>
        <w:t>ը</w:t>
      </w:r>
      <w:proofErr w:type="spellEnd"/>
      <w:r w:rsidR="0035338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 </w:t>
      </w:r>
      <w:hyperlink r:id="rId7" w:history="1">
        <w:proofErr w:type="spellStart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>Եվրոպայի</w:t>
        </w:r>
        <w:proofErr w:type="spellEnd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 xml:space="preserve"> </w:t>
        </w:r>
        <w:proofErr w:type="spellStart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>խորհրդի</w:t>
        </w:r>
        <w:proofErr w:type="spellEnd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 xml:space="preserve"> </w:t>
        </w:r>
        <w:proofErr w:type="spellStart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>արտոնությունների</w:t>
        </w:r>
        <w:proofErr w:type="spellEnd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 xml:space="preserve"> և </w:t>
        </w:r>
        <w:proofErr w:type="spellStart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>անձեռնմխելիությունների</w:t>
        </w:r>
        <w:proofErr w:type="spellEnd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 xml:space="preserve"> </w:t>
        </w:r>
        <w:proofErr w:type="spellStart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>մասին</w:t>
        </w:r>
        <w:proofErr w:type="spellEnd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>ընդհանուր</w:t>
        </w:r>
        <w:proofErr w:type="spellEnd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 xml:space="preserve"> </w:t>
        </w:r>
        <w:proofErr w:type="spellStart"/>
        <w:r w:rsidR="004A654B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>համաձայնագ</w:t>
        </w:r>
        <w:r w:rsidR="0084065F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>րին</w:t>
        </w:r>
        <w:proofErr w:type="spellEnd"/>
        <w:r w:rsidR="00675992" w:rsidRPr="00D67921">
          <w:rPr>
            <w:rFonts w:ascii="Arian AMU" w:hAnsi="Arian AMU" w:cs="Arian AMU"/>
            <w:i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կից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արձանագրության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ընդունում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: </w:t>
        </w:r>
        <w:proofErr w:type="spellStart"/>
        <w:r w:rsidR="009521D4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Ն</w:t>
        </w:r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որ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374665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կառույց</w:t>
        </w:r>
        <w:proofErr w:type="spellEnd"/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ստեղծելու</w:t>
        </w:r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ն</w:t>
        </w:r>
        <w:proofErr w:type="spellEnd"/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այլընտրանք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կարող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է </w:t>
        </w:r>
        <w:proofErr w:type="spellStart"/>
        <w:r w:rsidR="009521D4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հանդիսանալ</w:t>
        </w:r>
        <w:proofErr w:type="spellEnd"/>
        <w:r w:rsidR="009521D4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որևէ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ձևաչափի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համագործակցությ</w:t>
        </w:r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ու</w:t>
        </w:r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ն</w:t>
        </w:r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ը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արդեն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իսկ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գոյություն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ունեցող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Անկախ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հետաքննչական</w:t>
        </w:r>
        <w:proofErr w:type="spellEnd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84065F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մարմնի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,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օրինակ</w:t>
        </w:r>
        <w:proofErr w:type="spellEnd"/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`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Եվրոպայի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միության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Խարդախության</w:t>
        </w:r>
        <w:proofErr w:type="spellEnd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դեմ</w:t>
        </w:r>
        <w:proofErr w:type="spellEnd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պայքարի</w:t>
        </w:r>
        <w:proofErr w:type="spellEnd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 </w:t>
        </w:r>
        <w:proofErr w:type="spellStart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եվրոպական</w:t>
        </w:r>
        <w:proofErr w:type="spellEnd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գրասենյակ</w:t>
        </w:r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ի</w:t>
        </w:r>
        <w:proofErr w:type="spellEnd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(OLAF)</w:t>
        </w:r>
        <w:r w:rsidR="009521D4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հետ</w:t>
        </w:r>
        <w:proofErr w:type="spellEnd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, </w:t>
        </w:r>
        <w:proofErr w:type="spellStart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որը</w:t>
        </w:r>
        <w:proofErr w:type="spellEnd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փոքր</w:t>
        </w:r>
        <w:r w:rsidR="00CE5C99">
          <w:rPr>
            <w:rFonts w:ascii="Arian AMU" w:hAnsi="Arian AMU" w:cs="Arian AMU"/>
            <w:sz w:val="24"/>
            <w:szCs w:val="24"/>
            <w:shd w:val="clear" w:color="auto" w:fill="FFFFFF"/>
          </w:rPr>
          <w:t>-</w:t>
        </w:r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ինչ</w:t>
        </w:r>
        <w:proofErr w:type="spellEnd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ավելի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հեշտ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ճանապարհ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է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հասնելու</w:t>
        </w:r>
        <w:proofErr w:type="spellEnd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նրան</w:t>
        </w:r>
        <w:proofErr w:type="spellEnd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, </w:t>
        </w:r>
        <w:proofErr w:type="spellStart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որ</w:t>
        </w:r>
        <w:proofErr w:type="spellEnd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ԵԽ </w:t>
        </w:r>
        <w:proofErr w:type="spellStart"/>
        <w:r w:rsidR="00BF71C4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օրինավոր</w:t>
        </w:r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ության</w:t>
        </w:r>
        <w:proofErr w:type="spellEnd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համակարգը</w:t>
        </w:r>
        <w:proofErr w:type="spellEnd"/>
        <w:r w:rsidR="0093194A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համալրվի</w:t>
        </w:r>
        <w:proofErr w:type="spellEnd"/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E40F5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մշտապես</w:t>
        </w:r>
        <w:proofErr w:type="spellEnd"/>
        <w:r w:rsidR="00E40F5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գործող</w:t>
        </w:r>
        <w:proofErr w:type="spellEnd"/>
        <w:r w:rsidR="00A56BF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E40F5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անկախ</w:t>
        </w:r>
        <w:proofErr w:type="spellEnd"/>
        <w:r w:rsidR="00E40F5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E40F5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հետաքննչ</w:t>
        </w:r>
        <w:r w:rsidR="0067599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ական</w:t>
        </w:r>
        <w:proofErr w:type="spellEnd"/>
        <w:r w:rsidR="00E40F5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proofErr w:type="spellStart"/>
        <w:r w:rsidR="00E40F5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մարմն</w:t>
        </w:r>
        <w:r w:rsidR="00C137E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ով</w:t>
        </w:r>
        <w:proofErr w:type="spellEnd"/>
        <w:r w:rsidR="000935F2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>:</w:t>
        </w:r>
        <w:r w:rsidR="00E40F50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  <w:r w:rsidR="004A654B" w:rsidRPr="00D67921">
          <w:rPr>
            <w:rFonts w:ascii="Arian AMU" w:hAnsi="Arian AMU" w:cs="Arian AMU"/>
            <w:sz w:val="24"/>
            <w:szCs w:val="24"/>
            <w:shd w:val="clear" w:color="auto" w:fill="FFFFFF"/>
          </w:rPr>
          <w:t xml:space="preserve"> </w:t>
        </w:r>
      </w:hyperlink>
      <w:r w:rsidR="004A654B" w:rsidRPr="00D67921">
        <w:rPr>
          <w:rFonts w:ascii="Arian AMU" w:hAnsi="Arian AMU" w:cs="Arian AMU"/>
          <w:sz w:val="24"/>
          <w:szCs w:val="24"/>
          <w:shd w:val="clear" w:color="auto" w:fill="FFFFFF"/>
        </w:rPr>
        <w:t> </w:t>
      </w:r>
    </w:p>
    <w:p w14:paraId="6F6F0A0D" w14:textId="24E77F99" w:rsidR="00F070EC" w:rsidRPr="00D67921" w:rsidRDefault="00C53B34" w:rsidP="0080186E">
      <w:pPr>
        <w:jc w:val="both"/>
        <w:rPr>
          <w:rFonts w:ascii="Arian AMU" w:hAnsi="Arian AMU" w:cs="Arian AMU"/>
          <w:sz w:val="24"/>
          <w:szCs w:val="24"/>
          <w:highlight w:val="yellow"/>
          <w:shd w:val="clear" w:color="auto" w:fill="FFFFFF"/>
        </w:rPr>
      </w:pP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ԵԽԽՎ-ն և ԵԽ-ն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չեն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կարող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իրենց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թույլ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տալ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A157C" w:rsidRPr="00D67921">
        <w:rPr>
          <w:rFonts w:ascii="Arian AMU" w:hAnsi="Arian AMU" w:cs="Arian AMU"/>
          <w:sz w:val="24"/>
          <w:szCs w:val="24"/>
          <w:shd w:val="clear" w:color="auto" w:fill="FFFFFF"/>
        </w:rPr>
        <w:t>ևս</w:t>
      </w:r>
      <w:proofErr w:type="spellEnd"/>
      <w:r w:rsidR="00CA157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մեկ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անգամ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A157C" w:rsidRPr="00D67921">
        <w:rPr>
          <w:rFonts w:ascii="Arian AMU" w:hAnsi="Arian AMU" w:cs="Arian AMU"/>
          <w:sz w:val="24"/>
          <w:szCs w:val="24"/>
          <w:shd w:val="clear" w:color="auto" w:fill="FFFFFF"/>
        </w:rPr>
        <w:t>կրել</w:t>
      </w:r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ու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այնպիսի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վնաս</w:t>
      </w:r>
      <w:proofErr w:type="spellEnd"/>
      <w:r w:rsidR="00F23DC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որը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նրանց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23DC4" w:rsidRPr="00D67921">
        <w:rPr>
          <w:rFonts w:ascii="Arian AMU" w:hAnsi="Arian AMU" w:cs="Arian AMU"/>
          <w:sz w:val="24"/>
          <w:szCs w:val="24"/>
          <w:shd w:val="clear" w:color="auto" w:fill="FFFFFF"/>
        </w:rPr>
        <w:t>հասցվե</w:t>
      </w:r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ց</w:t>
      </w:r>
      <w:proofErr w:type="spellEnd"/>
      <w:r w:rsidR="00F23DC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հետաքննչական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մարմնի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A157C" w:rsidRPr="00D67921">
        <w:rPr>
          <w:rFonts w:ascii="Arian AMU" w:hAnsi="Arian AMU" w:cs="Arian AMU"/>
          <w:sz w:val="24"/>
          <w:szCs w:val="24"/>
          <w:shd w:val="clear" w:color="auto" w:fill="FFFFFF"/>
        </w:rPr>
        <w:t>հաշվետվության</w:t>
      </w:r>
      <w:proofErr w:type="spellEnd"/>
      <w:r w:rsidR="00CA157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A157C" w:rsidRPr="00D67921">
        <w:rPr>
          <w:rFonts w:ascii="Arian AMU" w:hAnsi="Arian AMU" w:cs="Arian AMU"/>
          <w:sz w:val="24"/>
          <w:szCs w:val="24"/>
          <w:shd w:val="clear" w:color="auto" w:fill="FFFFFF"/>
        </w:rPr>
        <w:t>մեջ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նկարագրված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ապօրինությունների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հետևանքով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Ինչպես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ցույց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են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տալիս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Եվր</w:t>
      </w:r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ոպայի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խորհրդի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հակակոռուպցիոն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համաձայնագրերը</w:t>
      </w:r>
      <w:proofErr w:type="spellEnd"/>
      <w:r w:rsidR="00CE5C99">
        <w:rPr>
          <w:rFonts w:ascii="Arian AMU" w:hAnsi="Arian AMU" w:cs="Arian AMU"/>
          <w:sz w:val="24"/>
          <w:szCs w:val="24"/>
          <w:shd w:val="clear" w:color="auto" w:fill="FFFFFF"/>
        </w:rPr>
        <w:t xml:space="preserve">՝ </w:t>
      </w:r>
      <w:proofErr w:type="spellStart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կանխարգելումը</w:t>
      </w:r>
      <w:proofErr w:type="spellEnd"/>
      <w:r w:rsidR="00C93FFB" w:rsidRPr="00D67921">
        <w:rPr>
          <w:rFonts w:ascii="Arian AMU" w:hAnsi="Arian AMU" w:cs="Arian AMU"/>
          <w:sz w:val="24"/>
          <w:szCs w:val="24"/>
          <w:shd w:val="clear" w:color="auto" w:fill="FFFFFF"/>
        </w:rPr>
        <w:t>,</w:t>
      </w:r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բացահայտումը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քննությունը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մեղադրանքի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ներկայացումը</w:t>
      </w:r>
      <w:proofErr w:type="spellEnd"/>
      <w:r w:rsidR="00CE5C99">
        <w:rPr>
          <w:rFonts w:ascii="Arian AMU" w:hAnsi="Arian AMU" w:cs="Arian AMU"/>
          <w:sz w:val="24"/>
          <w:szCs w:val="24"/>
          <w:shd w:val="clear" w:color="auto" w:fill="FFFFFF"/>
        </w:rPr>
        <w:t>,</w:t>
      </w:r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յուրաքանչյուրն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իր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հերթին</w:t>
      </w:r>
      <w:proofErr w:type="spellEnd"/>
      <w:r w:rsidR="00CE5C99">
        <w:rPr>
          <w:rFonts w:ascii="Arian AMU" w:hAnsi="Arian AMU" w:cs="Arian AMU"/>
          <w:sz w:val="24"/>
          <w:szCs w:val="24"/>
          <w:shd w:val="clear" w:color="auto" w:fill="FFFFFF"/>
        </w:rPr>
        <w:t>,</w:t>
      </w:r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արդյունավետ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lastRenderedPageBreak/>
        <w:t>հակակոռուպցիոն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համակարգի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կարևոր</w:t>
      </w:r>
      <w:proofErr w:type="spellEnd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բաղադրիչներ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են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Այ</w:t>
      </w:r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դուհանդերձ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>այս</w:t>
      </w:r>
      <w:proofErr w:type="spellEnd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>պահին</w:t>
      </w:r>
      <w:proofErr w:type="spellEnd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ԵԽ-ի </w:t>
      </w:r>
      <w:proofErr w:type="spellStart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>օրինավորության</w:t>
      </w:r>
      <w:proofErr w:type="spellEnd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համակարգից</w:t>
      </w:r>
      <w:proofErr w:type="spellEnd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>ամբողջովին</w:t>
      </w:r>
      <w:proofErr w:type="spellEnd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>բացակայում</w:t>
      </w:r>
      <w:proofErr w:type="spellEnd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են</w:t>
      </w:r>
      <w:proofErr w:type="spellEnd"/>
      <w:r w:rsidR="00F070E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>քննության</w:t>
      </w:r>
      <w:proofErr w:type="spellEnd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>անցկացման</w:t>
      </w:r>
      <w:proofErr w:type="spellEnd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բաղադրիչը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և </w:t>
      </w:r>
      <w:proofErr w:type="spellStart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>ք</w:t>
      </w:r>
      <w:r w:rsidR="00675992" w:rsidRPr="00D67921">
        <w:rPr>
          <w:rFonts w:ascii="Arian AMU" w:hAnsi="Arian AMU" w:cs="Arian AMU"/>
          <w:sz w:val="24"/>
          <w:szCs w:val="24"/>
          <w:shd w:val="clear" w:color="auto" w:fill="FFFFFF"/>
        </w:rPr>
        <w:t>ն</w:t>
      </w:r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>նությ</w:t>
      </w:r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անը</w:t>
      </w:r>
      <w:proofErr w:type="spellEnd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>հաջորդող</w:t>
      </w:r>
      <w:proofErr w:type="spellEnd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>մեղադրանքի</w:t>
      </w:r>
      <w:proofErr w:type="spellEnd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>ներկայացման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համակարգը</w:t>
      </w:r>
      <w:proofErr w:type="spellEnd"/>
      <w:r w:rsidR="003D189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</w:p>
    <w:p w14:paraId="11E1754F" w14:textId="5D72562E" w:rsidR="0094104E" w:rsidRPr="00D67921" w:rsidRDefault="00790675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Սույն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նամակով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կցանկանայինք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հիշեցնել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մ</w:t>
      </w:r>
      <w:r w:rsidR="00722B1C" w:rsidRPr="00D67921">
        <w:rPr>
          <w:rFonts w:ascii="Arian AMU" w:hAnsi="Arian AMU" w:cs="Arian AMU"/>
          <w:sz w:val="24"/>
          <w:szCs w:val="24"/>
          <w:shd w:val="clear" w:color="auto" w:fill="FFFFFF"/>
          <w:lang w:val="hy-AM"/>
        </w:rPr>
        <w:t>եկ</w:t>
      </w:r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տարի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>առաջ</w:t>
      </w:r>
      <w:proofErr w:type="spellEnd"/>
      <w:r w:rsidR="006878A5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99402B" w:rsidRPr="00D67921">
        <w:rPr>
          <w:rFonts w:ascii="Arian AMU" w:hAnsi="Arian AMU" w:cs="Arian AMU"/>
          <w:sz w:val="24"/>
          <w:szCs w:val="24"/>
          <w:shd w:val="clear" w:color="auto" w:fill="FFFFFF"/>
        </w:rPr>
        <w:t>ԳՐԵԿՈ-ն (</w:t>
      </w:r>
      <w:proofErr w:type="spellStart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>Եվրոպայի</w:t>
      </w:r>
      <w:proofErr w:type="spellEnd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>խորհրդի</w:t>
      </w:r>
      <w:proofErr w:type="spellEnd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>Կոռուպցիայի</w:t>
      </w:r>
      <w:proofErr w:type="spellEnd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>դեմ</w:t>
      </w:r>
      <w:proofErr w:type="spellEnd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>պայքարող</w:t>
      </w:r>
      <w:proofErr w:type="spellEnd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>պետությունների</w:t>
      </w:r>
      <w:proofErr w:type="spellEnd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D435C" w:rsidRPr="00D67921">
        <w:rPr>
          <w:rFonts w:ascii="Arian AMU" w:hAnsi="Arian AMU" w:cs="Arian AMU"/>
          <w:sz w:val="24"/>
          <w:szCs w:val="24"/>
          <w:shd w:val="clear" w:color="auto" w:fill="FFFFFF"/>
        </w:rPr>
        <w:t>խումբ</w:t>
      </w:r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>ը</w:t>
      </w:r>
      <w:proofErr w:type="spellEnd"/>
      <w:r w:rsidR="0099402B" w:rsidRPr="00D67921">
        <w:rPr>
          <w:rFonts w:ascii="Arian AMU" w:hAnsi="Arian AMU" w:cs="Arian AMU"/>
          <w:sz w:val="24"/>
          <w:szCs w:val="24"/>
          <w:shd w:val="clear" w:color="auto" w:fill="FFFFFF"/>
        </w:rPr>
        <w:t>)</w:t>
      </w:r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34A1E" w:rsidRPr="00D67921">
        <w:rPr>
          <w:rFonts w:ascii="Arian AMU" w:hAnsi="Arian AMU" w:cs="Arian AMU"/>
          <w:sz w:val="24"/>
          <w:szCs w:val="24"/>
          <w:shd w:val="clear" w:color="auto" w:fill="FFFFFF"/>
        </w:rPr>
        <w:t>հրապարակել</w:t>
      </w:r>
      <w:proofErr w:type="spellEnd"/>
      <w:r w:rsidR="00F34A1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F34A1E" w:rsidRPr="00D67921">
        <w:rPr>
          <w:rFonts w:ascii="Arian AMU" w:hAnsi="Arian AMU" w:cs="Arian AMU"/>
          <w:sz w:val="24"/>
          <w:szCs w:val="24"/>
          <w:shd w:val="clear" w:color="auto" w:fill="FFFFFF"/>
        </w:rPr>
        <w:t>էր</w:t>
      </w:r>
      <w:proofErr w:type="spellEnd"/>
      <w:r w:rsidR="00F34A1E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>Ե</w:t>
      </w:r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վրոպայի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խորհրդի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խորհրդարանական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վեհաժողովի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անդամների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9402B" w:rsidRPr="00D67921">
        <w:rPr>
          <w:rFonts w:ascii="Arian AMU" w:hAnsi="Arian AMU" w:cs="Arian AMU"/>
          <w:sz w:val="24"/>
          <w:szCs w:val="24"/>
          <w:shd w:val="clear" w:color="auto" w:fill="FFFFFF"/>
        </w:rPr>
        <w:t>վարքագծի</w:t>
      </w:r>
      <w:proofErr w:type="spellEnd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>կանոնների</w:t>
      </w:r>
      <w:proofErr w:type="spellEnd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իր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գնահատականը</w:t>
      </w:r>
      <w:proofErr w:type="spellEnd"/>
      <w:r w:rsidR="00C137E0" w:rsidRPr="00D67921">
        <w:rPr>
          <w:rFonts w:ascii="Arian AMU" w:hAnsi="Arian AMU" w:cs="Arian AMU"/>
          <w:sz w:val="24"/>
          <w:szCs w:val="24"/>
          <w:shd w:val="clear" w:color="auto" w:fill="FFFFFF"/>
        </w:rPr>
        <w:t>,</w:t>
      </w:r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 ԵԽԽՎ-ն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դեռևս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պետք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է </w:t>
      </w:r>
      <w:proofErr w:type="spellStart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>ամբողջովին</w:t>
      </w:r>
      <w:proofErr w:type="spellEnd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>իրականացնի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ԳՐԵԿՈ-ի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հանձնարարականները</w:t>
      </w:r>
      <w:proofErr w:type="spellEnd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Խ</w:t>
      </w:r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>րախուսում</w:t>
      </w:r>
      <w:proofErr w:type="spellEnd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>ենք</w:t>
      </w:r>
      <w:proofErr w:type="spellEnd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, </w:t>
      </w:r>
      <w:proofErr w:type="spellStart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>որ</w:t>
      </w:r>
      <w:proofErr w:type="spellEnd"/>
      <w:r w:rsidR="00622654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ԵԽԽՎ-ն</w:t>
      </w:r>
      <w:r w:rsidR="00253BAD" w:rsidRPr="00253BAD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="00253BA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ԳՐԵԿՈ-ի </w:t>
      </w:r>
      <w:proofErr w:type="spellStart"/>
      <w:r w:rsidR="00253BAD" w:rsidRPr="00D67921">
        <w:rPr>
          <w:rFonts w:ascii="Arian AMU" w:hAnsi="Arian AMU" w:cs="Arian AMU"/>
          <w:sz w:val="24"/>
          <w:szCs w:val="24"/>
          <w:shd w:val="clear" w:color="auto" w:fill="FFFFFF"/>
        </w:rPr>
        <w:t>հանձնարարականներ</w:t>
      </w:r>
      <w:r w:rsidR="00253BAD">
        <w:rPr>
          <w:rFonts w:ascii="Arian AMU" w:hAnsi="Arian AMU" w:cs="Arian AMU"/>
          <w:sz w:val="24"/>
          <w:szCs w:val="24"/>
          <w:shd w:val="clear" w:color="auto" w:fill="FFFFFF"/>
        </w:rPr>
        <w:t>ի</w:t>
      </w:r>
      <w:proofErr w:type="spellEnd"/>
      <w:r w:rsidR="00253BAD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253BAD">
        <w:rPr>
          <w:rFonts w:ascii="Arian AMU" w:hAnsi="Arian AMU" w:cs="Arian AMU"/>
          <w:sz w:val="24"/>
          <w:szCs w:val="24"/>
          <w:shd w:val="clear" w:color="auto" w:fill="FFFFFF"/>
        </w:rPr>
        <w:t>իրականացմանը</w:t>
      </w:r>
      <w:proofErr w:type="spellEnd"/>
      <w:r w:rsidR="00253BAD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հետամուտ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լինի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առանց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հետաձգման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</w:p>
    <w:p w14:paraId="115E106C" w14:textId="77777777" w:rsidR="006323A9" w:rsidRPr="00D67921" w:rsidRDefault="0094104E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Շնորհակալություն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ենք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հայտնում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վերոգրյալը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հաշվի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առնելու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համար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և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պատրաստ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ենք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աջակցելու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Եվրոպայի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խորհրդի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9402B" w:rsidRPr="00D67921">
        <w:rPr>
          <w:rFonts w:ascii="Arian AMU" w:hAnsi="Arian AMU" w:cs="Arian AMU"/>
          <w:sz w:val="24"/>
          <w:szCs w:val="24"/>
          <w:shd w:val="clear" w:color="auto" w:fill="FFFFFF"/>
        </w:rPr>
        <w:t>հ</w:t>
      </w:r>
      <w:r w:rsidR="00252881" w:rsidRPr="00D67921">
        <w:rPr>
          <w:rFonts w:ascii="Arian AMU" w:hAnsi="Arian AMU" w:cs="Arian AMU"/>
          <w:sz w:val="24"/>
          <w:szCs w:val="24"/>
          <w:shd w:val="clear" w:color="auto" w:fill="FFFFFF"/>
        </w:rPr>
        <w:t>ե</w:t>
      </w:r>
      <w:r w:rsidR="0099402B" w:rsidRPr="00D67921">
        <w:rPr>
          <w:rFonts w:ascii="Arian AMU" w:hAnsi="Arian AMU" w:cs="Arian AMU"/>
          <w:sz w:val="24"/>
          <w:szCs w:val="24"/>
          <w:shd w:val="clear" w:color="auto" w:fill="FFFFFF"/>
        </w:rPr>
        <w:t>ղինակությ</w:t>
      </w:r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ան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99402B" w:rsidRPr="00D67921">
        <w:rPr>
          <w:rFonts w:ascii="Arian AMU" w:hAnsi="Arian AMU" w:cs="Arian AMU"/>
          <w:sz w:val="24"/>
          <w:szCs w:val="24"/>
          <w:shd w:val="clear" w:color="auto" w:fill="FFFFFF"/>
        </w:rPr>
        <w:t>ու</w:t>
      </w:r>
      <w:proofErr w:type="spellEnd"/>
      <w:r w:rsidR="0099402B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690666" w:rsidRPr="00D67921">
        <w:rPr>
          <w:rFonts w:ascii="Arian AMU" w:hAnsi="Arian AMU" w:cs="Arian AMU"/>
          <w:sz w:val="24"/>
          <w:szCs w:val="24"/>
          <w:shd w:val="clear" w:color="auto" w:fill="FFFFFF"/>
        </w:rPr>
        <w:t>իշխանությ</w:t>
      </w:r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ան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վերականգնմանն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ուղղված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բոլոր</w:t>
      </w:r>
      <w:proofErr w:type="spellEnd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ջանքերին</w:t>
      </w:r>
      <w:proofErr w:type="spellEnd"/>
      <w:r w:rsidR="00690666"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: </w:t>
      </w:r>
    </w:p>
    <w:p w14:paraId="60A8C5F7" w14:textId="77777777" w:rsidR="008F10DE" w:rsidRPr="00D67921" w:rsidRDefault="008F10DE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</w:p>
    <w:p w14:paraId="45BF808D" w14:textId="77777777" w:rsidR="008F10DE" w:rsidRPr="00D67921" w:rsidRDefault="008F10DE" w:rsidP="0080186E">
      <w:pPr>
        <w:jc w:val="both"/>
        <w:rPr>
          <w:rFonts w:ascii="Arian AMU" w:hAnsi="Arian AMU" w:cs="Arian AMU"/>
          <w:sz w:val="24"/>
          <w:szCs w:val="24"/>
          <w:shd w:val="clear" w:color="auto" w:fill="FFFFFF"/>
        </w:rPr>
      </w:pP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Անկեղծորեն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Ձեր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`</w:t>
      </w:r>
    </w:p>
    <w:p w14:paraId="5EB389AC" w14:textId="77777777" w:rsidR="008F10DE" w:rsidRPr="00D67921" w:rsidRDefault="008F10DE" w:rsidP="00B80EC5">
      <w:pPr>
        <w:rPr>
          <w:rFonts w:ascii="Arian AMU" w:hAnsi="Arian AMU" w:cs="Arian AMU"/>
          <w:sz w:val="24"/>
          <w:szCs w:val="24"/>
          <w:shd w:val="clear" w:color="auto" w:fill="FFFFFF"/>
        </w:rPr>
      </w:pP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Պատրի</w:t>
      </w:r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ցի</w:t>
      </w: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ա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Մորե</w:t>
      </w:r>
      <w:r w:rsidR="0050010C" w:rsidRPr="00D67921">
        <w:rPr>
          <w:rFonts w:ascii="Arian AMU" w:hAnsi="Arian AMU" w:cs="Arian AMU"/>
          <w:sz w:val="24"/>
          <w:szCs w:val="24"/>
          <w:shd w:val="clear" w:color="auto" w:fill="FFFFFF"/>
        </w:rPr>
        <w:t>յ</w:t>
      </w: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րա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br/>
        <w:t xml:space="preserve">ԹԻ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գործադիր</w:t>
      </w:r>
      <w:proofErr w:type="spellEnd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D67921">
        <w:rPr>
          <w:rFonts w:ascii="Arian AMU" w:hAnsi="Arian AMU" w:cs="Arian AMU"/>
          <w:sz w:val="24"/>
          <w:szCs w:val="24"/>
          <w:shd w:val="clear" w:color="auto" w:fill="FFFFFF"/>
        </w:rPr>
        <w:t>տնօրեն</w:t>
      </w:r>
      <w:proofErr w:type="spellEnd"/>
    </w:p>
    <w:sectPr w:rsidR="008F10DE" w:rsidRPr="00D67921" w:rsidSect="00D679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3D55" w14:textId="77777777" w:rsidR="00BD00B6" w:rsidRDefault="00BD00B6" w:rsidP="00F356E9">
      <w:pPr>
        <w:spacing w:after="0" w:line="240" w:lineRule="auto"/>
      </w:pPr>
      <w:r>
        <w:separator/>
      </w:r>
    </w:p>
  </w:endnote>
  <w:endnote w:type="continuationSeparator" w:id="0">
    <w:p w14:paraId="277B8954" w14:textId="77777777" w:rsidR="00BD00B6" w:rsidRDefault="00BD00B6" w:rsidP="00F3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8BCB" w14:textId="77777777" w:rsidR="00BD00B6" w:rsidRDefault="00BD00B6" w:rsidP="00F356E9">
      <w:pPr>
        <w:spacing w:after="0" w:line="240" w:lineRule="auto"/>
      </w:pPr>
      <w:r>
        <w:separator/>
      </w:r>
    </w:p>
  </w:footnote>
  <w:footnote w:type="continuationSeparator" w:id="0">
    <w:p w14:paraId="4F4C2D6C" w14:textId="77777777" w:rsidR="00BD00B6" w:rsidRDefault="00BD00B6" w:rsidP="00F3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CC"/>
    <w:rsid w:val="00007046"/>
    <w:rsid w:val="000100F0"/>
    <w:rsid w:val="000170C1"/>
    <w:rsid w:val="000935F2"/>
    <w:rsid w:val="000B211B"/>
    <w:rsid w:val="000F50B5"/>
    <w:rsid w:val="001002CC"/>
    <w:rsid w:val="001351C7"/>
    <w:rsid w:val="00176E7F"/>
    <w:rsid w:val="00191B86"/>
    <w:rsid w:val="001967D0"/>
    <w:rsid w:val="00196C62"/>
    <w:rsid w:val="001A3479"/>
    <w:rsid w:val="001B0FBE"/>
    <w:rsid w:val="001D7FAD"/>
    <w:rsid w:val="001E10A8"/>
    <w:rsid w:val="002122AF"/>
    <w:rsid w:val="00244C7D"/>
    <w:rsid w:val="00247706"/>
    <w:rsid w:val="00252881"/>
    <w:rsid w:val="00253BAD"/>
    <w:rsid w:val="00257C69"/>
    <w:rsid w:val="0026627E"/>
    <w:rsid w:val="00276357"/>
    <w:rsid w:val="002764A6"/>
    <w:rsid w:val="002777C3"/>
    <w:rsid w:val="00284639"/>
    <w:rsid w:val="002A338C"/>
    <w:rsid w:val="002C3BD4"/>
    <w:rsid w:val="002D09B6"/>
    <w:rsid w:val="002D5DEA"/>
    <w:rsid w:val="0030131F"/>
    <w:rsid w:val="00321408"/>
    <w:rsid w:val="00353380"/>
    <w:rsid w:val="00363687"/>
    <w:rsid w:val="00364D7D"/>
    <w:rsid w:val="00367973"/>
    <w:rsid w:val="00374665"/>
    <w:rsid w:val="00386DD2"/>
    <w:rsid w:val="003B169F"/>
    <w:rsid w:val="003D189E"/>
    <w:rsid w:val="003F2360"/>
    <w:rsid w:val="003F518D"/>
    <w:rsid w:val="003F5C87"/>
    <w:rsid w:val="00423C39"/>
    <w:rsid w:val="004318F0"/>
    <w:rsid w:val="00435EF5"/>
    <w:rsid w:val="004536A4"/>
    <w:rsid w:val="004A654B"/>
    <w:rsid w:val="004D5177"/>
    <w:rsid w:val="0050010C"/>
    <w:rsid w:val="00550F7F"/>
    <w:rsid w:val="005625CA"/>
    <w:rsid w:val="00585A0D"/>
    <w:rsid w:val="00596F3A"/>
    <w:rsid w:val="005A1FD2"/>
    <w:rsid w:val="005B4109"/>
    <w:rsid w:val="005D23ED"/>
    <w:rsid w:val="005D24D4"/>
    <w:rsid w:val="005E15C4"/>
    <w:rsid w:val="005F2172"/>
    <w:rsid w:val="00603A71"/>
    <w:rsid w:val="006068C0"/>
    <w:rsid w:val="006138DB"/>
    <w:rsid w:val="00614904"/>
    <w:rsid w:val="00622654"/>
    <w:rsid w:val="006323A9"/>
    <w:rsid w:val="00633697"/>
    <w:rsid w:val="00633D21"/>
    <w:rsid w:val="0064171D"/>
    <w:rsid w:val="006644BC"/>
    <w:rsid w:val="00675992"/>
    <w:rsid w:val="006842FA"/>
    <w:rsid w:val="006878A5"/>
    <w:rsid w:val="00690666"/>
    <w:rsid w:val="006B79D9"/>
    <w:rsid w:val="006F7318"/>
    <w:rsid w:val="00717663"/>
    <w:rsid w:val="00722B1C"/>
    <w:rsid w:val="00762B8F"/>
    <w:rsid w:val="00790675"/>
    <w:rsid w:val="007B0E2B"/>
    <w:rsid w:val="007C6395"/>
    <w:rsid w:val="0080186E"/>
    <w:rsid w:val="008133C2"/>
    <w:rsid w:val="00827C8D"/>
    <w:rsid w:val="0084065F"/>
    <w:rsid w:val="008A1EB7"/>
    <w:rsid w:val="008E3B67"/>
    <w:rsid w:val="008E3C46"/>
    <w:rsid w:val="008E556F"/>
    <w:rsid w:val="008F10DE"/>
    <w:rsid w:val="008F377F"/>
    <w:rsid w:val="008F4AE1"/>
    <w:rsid w:val="009237E9"/>
    <w:rsid w:val="009305D6"/>
    <w:rsid w:val="0093194A"/>
    <w:rsid w:val="0094104E"/>
    <w:rsid w:val="009521D4"/>
    <w:rsid w:val="009833B1"/>
    <w:rsid w:val="00991A62"/>
    <w:rsid w:val="0099402B"/>
    <w:rsid w:val="009D12AE"/>
    <w:rsid w:val="009D435C"/>
    <w:rsid w:val="009E72CA"/>
    <w:rsid w:val="009F17BC"/>
    <w:rsid w:val="00A00FB6"/>
    <w:rsid w:val="00A062F6"/>
    <w:rsid w:val="00A56BFB"/>
    <w:rsid w:val="00A638F2"/>
    <w:rsid w:val="00A6504D"/>
    <w:rsid w:val="00A7786A"/>
    <w:rsid w:val="00A854AA"/>
    <w:rsid w:val="00A85DFF"/>
    <w:rsid w:val="00AE7036"/>
    <w:rsid w:val="00AF507C"/>
    <w:rsid w:val="00B01AD7"/>
    <w:rsid w:val="00B14579"/>
    <w:rsid w:val="00B1579F"/>
    <w:rsid w:val="00B16CEF"/>
    <w:rsid w:val="00B7040B"/>
    <w:rsid w:val="00B80EC5"/>
    <w:rsid w:val="00BC206D"/>
    <w:rsid w:val="00BC4FEC"/>
    <w:rsid w:val="00BD00B6"/>
    <w:rsid w:val="00BE1DEA"/>
    <w:rsid w:val="00BF71C4"/>
    <w:rsid w:val="00C137E0"/>
    <w:rsid w:val="00C4500E"/>
    <w:rsid w:val="00C51B4A"/>
    <w:rsid w:val="00C53B34"/>
    <w:rsid w:val="00C560EA"/>
    <w:rsid w:val="00C82C8C"/>
    <w:rsid w:val="00C93FFB"/>
    <w:rsid w:val="00CA157C"/>
    <w:rsid w:val="00CC2577"/>
    <w:rsid w:val="00CE5C99"/>
    <w:rsid w:val="00D2495E"/>
    <w:rsid w:val="00D33170"/>
    <w:rsid w:val="00D41009"/>
    <w:rsid w:val="00D67921"/>
    <w:rsid w:val="00D77528"/>
    <w:rsid w:val="00D83715"/>
    <w:rsid w:val="00DA3464"/>
    <w:rsid w:val="00DA3B52"/>
    <w:rsid w:val="00DB5DBD"/>
    <w:rsid w:val="00DC7D4C"/>
    <w:rsid w:val="00DF2DE8"/>
    <w:rsid w:val="00DF3F56"/>
    <w:rsid w:val="00E03BC2"/>
    <w:rsid w:val="00E27436"/>
    <w:rsid w:val="00E40F50"/>
    <w:rsid w:val="00E44D5A"/>
    <w:rsid w:val="00E60284"/>
    <w:rsid w:val="00EA2B27"/>
    <w:rsid w:val="00EF04AE"/>
    <w:rsid w:val="00EF3AE6"/>
    <w:rsid w:val="00F0035A"/>
    <w:rsid w:val="00F070EC"/>
    <w:rsid w:val="00F22FCE"/>
    <w:rsid w:val="00F23DC4"/>
    <w:rsid w:val="00F33CFF"/>
    <w:rsid w:val="00F34A1E"/>
    <w:rsid w:val="00F356E9"/>
    <w:rsid w:val="00F72608"/>
    <w:rsid w:val="00F80F42"/>
    <w:rsid w:val="00F95739"/>
    <w:rsid w:val="00FB0326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7D87"/>
  <w15:chartTrackingRefBased/>
  <w15:docId w15:val="{409B7D66-C36A-43CB-9CDA-62BC4E1D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4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54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194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D43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35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E9"/>
  </w:style>
  <w:style w:type="paragraph" w:styleId="Footer">
    <w:name w:val="footer"/>
    <w:basedOn w:val="Normal"/>
    <w:link w:val="FooterChar"/>
    <w:uiPriority w:val="99"/>
    <w:unhideWhenUsed/>
    <w:rsid w:val="00F35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E9"/>
  </w:style>
  <w:style w:type="character" w:styleId="CommentReference">
    <w:name w:val="annotation reference"/>
    <w:basedOn w:val="DefaultParagraphFont"/>
    <w:uiPriority w:val="99"/>
    <w:semiHidden/>
    <w:unhideWhenUsed/>
    <w:rsid w:val="00F35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ventions.coe.int/Treaty/Commun/QueVoulezVous.asp?NT=002&amp;CM=8&amp;DF=07/11/2014&amp;CL=E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info@transparency.am</dc:creator>
  <cp:keywords/>
  <dc:description/>
  <cp:lastModifiedBy>info@transparency.am</cp:lastModifiedBy>
  <cp:revision>2</cp:revision>
  <cp:lastPrinted>2018-10-15T09:16:00Z</cp:lastPrinted>
  <dcterms:created xsi:type="dcterms:W3CDTF">2018-10-15T17:19:00Z</dcterms:created>
  <dcterms:modified xsi:type="dcterms:W3CDTF">2018-10-15T17:19:00Z</dcterms:modified>
</cp:coreProperties>
</file>